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DA7AE6">
              <w:rPr>
                <w:b/>
                <w:szCs w:val="24"/>
              </w:rPr>
              <w:t>Physical Protective Measures</w:t>
            </w:r>
          </w:p>
          <w:p w:rsidR="00D93B9C" w:rsidRPr="00D93B9C" w:rsidRDefault="00DA7AE6" w:rsidP="00D93B9C">
            <w:pPr>
              <w:spacing w:before="60" w:after="60"/>
              <w:rPr>
                <w:szCs w:val="24"/>
              </w:rPr>
            </w:pPr>
            <w:r w:rsidRPr="00DB25F7">
              <w:t>Reduce or mitigate risks, including actions targeted at threats, vulnerabilities, and/or consequences, by controlling movement and protecting borders, critical infrastructure, and the homeland.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DA7AE6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-PPM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Protection</Value>
    </Category>
  </documentManagement>
</p:properties>
</file>

<file path=customXml/itemProps1.xml><?xml version="1.0" encoding="utf-8"?>
<ds:datastoreItem xmlns:ds="http://schemas.openxmlformats.org/officeDocument/2006/customXml" ds:itemID="{3EFEA7F4-1703-4029-89DF-540B56DD4651}"/>
</file>

<file path=customXml/itemProps2.xml><?xml version="1.0" encoding="utf-8"?>
<ds:datastoreItem xmlns:ds="http://schemas.openxmlformats.org/officeDocument/2006/customXml" ds:itemID="{A7794470-503F-42E5-A684-457E407F2329}"/>
</file>

<file path=customXml/itemProps3.xml><?xml version="1.0" encoding="utf-8"?>
<ds:datastoreItem xmlns:ds="http://schemas.openxmlformats.org/officeDocument/2006/customXml" ds:itemID="{11B12411-21F2-4961-ADC3-1C08C9DD57D1}"/>
</file>

<file path=customXml/itemProps4.xml><?xml version="1.0" encoding="utf-8"?>
<ds:datastoreItem xmlns:ds="http://schemas.openxmlformats.org/officeDocument/2006/customXml" ds:itemID="{B9CB85B6-EE79-4CD8-B611-F0C6B5605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Prot_PPM_EEG_Template_040113</dc:title>
  <dc:creator>Siceloff, Rebecca</dc:creator>
  <cp:lastModifiedBy>jpace12</cp:lastModifiedBy>
  <cp:revision>2</cp:revision>
  <cp:lastPrinted>2013-03-29T20:22:00Z</cp:lastPrinted>
  <dcterms:created xsi:type="dcterms:W3CDTF">2013-04-01T13:16:00Z</dcterms:created>
  <dcterms:modified xsi:type="dcterms:W3CDTF">2013-04-01T13:16:00Z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6200</vt:r8>
  </property>
</Properties>
</file>