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B7AC" w14:textId="77777777" w:rsidR="00B00B11" w:rsidRDefault="00B00B11" w:rsidP="00B00B11"/>
    <w:p w14:paraId="6EC540B6" w14:textId="0381449D" w:rsidR="009226B2" w:rsidRDefault="009226B2" w:rsidP="009226B2">
      <w:pPr>
        <w:widowControl w:val="0"/>
        <w:ind w:right="259"/>
        <w:jc w:val="center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 xml:space="preserve">DEMOLITION </w:t>
      </w:r>
      <w:r w:rsidR="00680FF3">
        <w:rPr>
          <w:b/>
          <w:spacing w:val="-1"/>
          <w:sz w:val="28"/>
          <w:szCs w:val="28"/>
          <w:u w:val="single"/>
        </w:rPr>
        <w:t>REQUEST</w:t>
      </w:r>
      <w:r>
        <w:rPr>
          <w:b/>
          <w:spacing w:val="-1"/>
          <w:sz w:val="28"/>
          <w:szCs w:val="28"/>
          <w:u w:val="single"/>
        </w:rPr>
        <w:t xml:space="preserve"> TEMPLATE</w:t>
      </w:r>
    </w:p>
    <w:p w14:paraId="20507071" w14:textId="77777777" w:rsidR="009226B2" w:rsidRDefault="009226B2" w:rsidP="009226B2">
      <w:pPr>
        <w:widowControl w:val="0"/>
        <w:ind w:right="259"/>
        <w:jc w:val="center"/>
        <w:rPr>
          <w:b/>
          <w:spacing w:val="-1"/>
          <w:sz w:val="28"/>
          <w:szCs w:val="28"/>
          <w:u w:val="single"/>
        </w:rPr>
      </w:pPr>
    </w:p>
    <w:p w14:paraId="48F66F4C" w14:textId="5197D6C5" w:rsidR="009226B2" w:rsidRPr="00AE1727" w:rsidRDefault="009226B2" w:rsidP="009226B2">
      <w:pPr>
        <w:widowControl w:val="0"/>
        <w:ind w:right="259"/>
        <w:jc w:val="center"/>
        <w:rPr>
          <w:b/>
          <w:spacing w:val="-1"/>
          <w:sz w:val="28"/>
          <w:szCs w:val="28"/>
        </w:rPr>
      </w:pPr>
      <w:r w:rsidRPr="00AE1727">
        <w:rPr>
          <w:b/>
          <w:spacing w:val="-1"/>
          <w:sz w:val="28"/>
          <w:szCs w:val="28"/>
        </w:rPr>
        <w:t>FEMA</w:t>
      </w:r>
      <w:r w:rsidR="00582EE5">
        <w:rPr>
          <w:b/>
          <w:spacing w:val="-1"/>
          <w:sz w:val="28"/>
          <w:szCs w:val="28"/>
        </w:rPr>
        <w:t>-DR-</w:t>
      </w:r>
      <w:r w:rsidR="00095953">
        <w:rPr>
          <w:b/>
          <w:spacing w:val="-1"/>
          <w:sz w:val="28"/>
          <w:szCs w:val="28"/>
        </w:rPr>
        <w:t>4630-KY</w:t>
      </w:r>
      <w:r w:rsidRPr="00AE1727">
        <w:rPr>
          <w:b/>
          <w:spacing w:val="-1"/>
          <w:sz w:val="28"/>
          <w:szCs w:val="28"/>
        </w:rPr>
        <w:t xml:space="preserve"> </w:t>
      </w:r>
      <w:r w:rsidR="00C72C94">
        <w:rPr>
          <w:b/>
          <w:spacing w:val="-1"/>
          <w:sz w:val="28"/>
          <w:szCs w:val="28"/>
        </w:rPr>
        <w:t xml:space="preserve">             </w:t>
      </w:r>
    </w:p>
    <w:p w14:paraId="7F339E18" w14:textId="77777777" w:rsidR="009226B2" w:rsidRDefault="009226B2" w:rsidP="009226B2">
      <w:pPr>
        <w:widowControl w:val="0"/>
        <w:ind w:right="259"/>
        <w:jc w:val="center"/>
        <w:rPr>
          <w:b/>
          <w:spacing w:val="-1"/>
          <w:sz w:val="28"/>
          <w:szCs w:val="28"/>
        </w:rPr>
      </w:pPr>
    </w:p>
    <w:p w14:paraId="7A450D9B" w14:textId="41A4A013" w:rsidR="009226B2" w:rsidRPr="000F441F" w:rsidRDefault="00680FF3" w:rsidP="009226B2">
      <w:pPr>
        <w:widowControl w:val="0"/>
        <w:ind w:right="259"/>
        <w:jc w:val="center"/>
        <w:rPr>
          <w:b/>
          <w:spacing w:val="-1"/>
          <w:sz w:val="28"/>
          <w:szCs w:val="28"/>
        </w:rPr>
      </w:pPr>
      <w:r w:rsidRPr="00AE1727">
        <w:rPr>
          <w:b/>
          <w:spacing w:val="-1"/>
          <w:sz w:val="28"/>
          <w:szCs w:val="28"/>
        </w:rPr>
        <w:t xml:space="preserve">SUGGESTED </w:t>
      </w:r>
      <w:r>
        <w:rPr>
          <w:b/>
          <w:spacing w:val="-1"/>
          <w:sz w:val="28"/>
          <w:szCs w:val="28"/>
        </w:rPr>
        <w:t xml:space="preserve">ELEMENTS FOR </w:t>
      </w:r>
      <w:r w:rsidR="009226B2">
        <w:rPr>
          <w:b/>
          <w:spacing w:val="-1"/>
          <w:sz w:val="28"/>
          <w:szCs w:val="28"/>
        </w:rPr>
        <w:t xml:space="preserve">APPLICANT </w:t>
      </w:r>
      <w:r w:rsidR="009226B2" w:rsidRPr="000F441F">
        <w:rPr>
          <w:b/>
          <w:spacing w:val="-1"/>
          <w:sz w:val="28"/>
          <w:szCs w:val="28"/>
        </w:rPr>
        <w:t xml:space="preserve">LETTER </w:t>
      </w:r>
    </w:p>
    <w:p w14:paraId="4627DC22" w14:textId="77777777" w:rsidR="009226B2" w:rsidRPr="000F441F" w:rsidRDefault="009226B2" w:rsidP="009226B2">
      <w:pPr>
        <w:widowControl w:val="0"/>
        <w:ind w:left="111" w:right="260"/>
        <w:rPr>
          <w:spacing w:val="-1"/>
          <w:sz w:val="23"/>
          <w:szCs w:val="23"/>
        </w:rPr>
      </w:pPr>
    </w:p>
    <w:p w14:paraId="0234E2B1" w14:textId="2BF55376" w:rsidR="009226B2" w:rsidRDefault="00EE23FE" w:rsidP="009226B2">
      <w:pPr>
        <w:widowControl w:val="0"/>
        <w:jc w:val="center"/>
        <w:rPr>
          <w:b/>
        </w:rPr>
      </w:pPr>
      <w:r>
        <w:rPr>
          <w:b/>
        </w:rPr>
        <w:t>PRE-</w:t>
      </w:r>
      <w:r w:rsidR="003A2817">
        <w:rPr>
          <w:b/>
        </w:rPr>
        <w:t xml:space="preserve">APPROVAL </w:t>
      </w:r>
      <w:r w:rsidR="003A2817" w:rsidRPr="0082634A">
        <w:rPr>
          <w:b/>
        </w:rPr>
        <w:t>REQUEST</w:t>
      </w:r>
      <w:r w:rsidR="003A2817">
        <w:rPr>
          <w:b/>
        </w:rPr>
        <w:t>:</w:t>
      </w:r>
      <w:r w:rsidR="003A2817" w:rsidRPr="0082634A">
        <w:rPr>
          <w:b/>
        </w:rPr>
        <w:t xml:space="preserve"> </w:t>
      </w:r>
      <w:r w:rsidR="00DB6C37">
        <w:rPr>
          <w:b/>
        </w:rPr>
        <w:t xml:space="preserve">DEMOLITION OF </w:t>
      </w:r>
      <w:r w:rsidR="00680FF3">
        <w:rPr>
          <w:b/>
        </w:rPr>
        <w:t>PRIVATELY OWNED</w:t>
      </w:r>
      <w:r w:rsidR="00680FF3" w:rsidRPr="00680FF3">
        <w:rPr>
          <w:b/>
        </w:rPr>
        <w:t xml:space="preserve"> </w:t>
      </w:r>
      <w:r w:rsidR="00680FF3">
        <w:rPr>
          <w:b/>
        </w:rPr>
        <w:t xml:space="preserve">RESIDENTIAL </w:t>
      </w:r>
      <w:r w:rsidR="009226B2">
        <w:rPr>
          <w:b/>
        </w:rPr>
        <w:t xml:space="preserve">STRUCTURES AND RESULTING </w:t>
      </w:r>
      <w:r w:rsidR="009226B2" w:rsidRPr="0082634A">
        <w:rPr>
          <w:b/>
        </w:rPr>
        <w:t>DEBRIS REMOVAL WHEN USING PRIVATE CONTRACTOR, FORCE ACCOUNT, OR DIRECT FEDERAL ASSISTANCE</w:t>
      </w:r>
    </w:p>
    <w:p w14:paraId="41E947B7" w14:textId="77777777" w:rsidR="009226B2" w:rsidRDefault="009226B2" w:rsidP="009226B2">
      <w:pPr>
        <w:widowControl w:val="0"/>
        <w:jc w:val="center"/>
        <w:rPr>
          <w:b/>
        </w:rPr>
      </w:pPr>
    </w:p>
    <w:p w14:paraId="2D70FFCA" w14:textId="77777777" w:rsidR="009226B2" w:rsidRDefault="009226B2" w:rsidP="009226B2">
      <w:pPr>
        <w:widowControl w:val="0"/>
        <w:jc w:val="center"/>
        <w:rPr>
          <w:b/>
        </w:rPr>
      </w:pPr>
      <w:r>
        <w:rPr>
          <w:b/>
          <w:color w:val="FF0000"/>
        </w:rPr>
        <w:t>[THROUGHOUT THIS DOCUMENT, PLEASE REMOVE ALL RED “EXPLANATORY” TEXT AND REPLACE AS APPROPRIATE]</w:t>
      </w:r>
    </w:p>
    <w:p w14:paraId="6311BDB9" w14:textId="77777777" w:rsidR="009226B2" w:rsidRDefault="009226B2" w:rsidP="009226B2">
      <w:pPr>
        <w:widowControl w:val="0"/>
        <w:rPr>
          <w:b/>
        </w:rPr>
      </w:pPr>
    </w:p>
    <w:p w14:paraId="3AA85E24" w14:textId="092D8189" w:rsidR="009226B2" w:rsidRPr="00D70326" w:rsidRDefault="00D70326" w:rsidP="009226B2">
      <w:pPr>
        <w:widowControl w:val="0"/>
        <w:rPr>
          <w:b/>
          <w:color w:val="FF0000"/>
        </w:rPr>
      </w:pPr>
      <w:r w:rsidRPr="00D70326">
        <w:rPr>
          <w:b/>
          <w:color w:val="FF0000"/>
        </w:rPr>
        <w:t>BEGIN LETTER</w:t>
      </w:r>
      <w:r>
        <w:rPr>
          <w:b/>
          <w:color w:val="FF0000"/>
        </w:rPr>
        <w:t xml:space="preserve"> WITH:</w:t>
      </w:r>
    </w:p>
    <w:p w14:paraId="68304F30" w14:textId="5D1B38BB" w:rsidR="009226B2" w:rsidRPr="00BF545E" w:rsidRDefault="009226B2" w:rsidP="009226B2">
      <w:pPr>
        <w:widowControl w:val="0"/>
        <w:rPr>
          <w:color w:val="FF0000"/>
        </w:rPr>
      </w:pPr>
      <w:r w:rsidRPr="00BF545E">
        <w:rPr>
          <w:color w:val="FF0000"/>
        </w:rPr>
        <w:t>[</w:t>
      </w:r>
      <w:r w:rsidR="00680FF3">
        <w:rPr>
          <w:color w:val="FF0000"/>
        </w:rPr>
        <w:t>APPLICANT</w:t>
      </w:r>
      <w:r w:rsidRPr="00BF545E">
        <w:rPr>
          <w:color w:val="FF0000"/>
        </w:rPr>
        <w:t xml:space="preserve"> LETTERHEAD WITH ALL CONTACT INFORMATION]</w:t>
      </w:r>
    </w:p>
    <w:p w14:paraId="205AC28D" w14:textId="77777777" w:rsidR="009226B2" w:rsidRPr="000F441F" w:rsidRDefault="009226B2" w:rsidP="009226B2">
      <w:pPr>
        <w:widowControl w:val="0"/>
      </w:pPr>
    </w:p>
    <w:p w14:paraId="54E65418" w14:textId="7749CAC7" w:rsidR="009226B2" w:rsidRPr="0074681C" w:rsidRDefault="009226B2" w:rsidP="009226B2">
      <w:pPr>
        <w:widowControl w:val="0"/>
        <w:rPr>
          <w:color w:val="FF0000"/>
        </w:rPr>
      </w:pPr>
      <w:r w:rsidRPr="0074681C">
        <w:rPr>
          <w:color w:val="FF0000"/>
        </w:rPr>
        <w:t>[</w:t>
      </w:r>
      <w:r w:rsidR="00E66EA2">
        <w:rPr>
          <w:color w:val="FF0000"/>
        </w:rPr>
        <w:t>DATE</w:t>
      </w:r>
      <w:r w:rsidRPr="0074681C">
        <w:rPr>
          <w:color w:val="FF0000"/>
        </w:rPr>
        <w:t>]</w:t>
      </w:r>
    </w:p>
    <w:p w14:paraId="2334F164" w14:textId="77777777" w:rsidR="008176B9" w:rsidRPr="00E5485B" w:rsidRDefault="008176B9" w:rsidP="00E5485B"/>
    <w:p w14:paraId="411D468B" w14:textId="44F983C2" w:rsidR="005730DD" w:rsidRDefault="005F211F" w:rsidP="008176B9">
      <w:pPr>
        <w:jc w:val="both"/>
      </w:pPr>
      <w:r>
        <w:t>John Brogan</w:t>
      </w:r>
    </w:p>
    <w:p w14:paraId="1B282BB3" w14:textId="77777777" w:rsidR="008176B9" w:rsidRDefault="008176B9" w:rsidP="008176B9">
      <w:pPr>
        <w:jc w:val="both"/>
      </w:pPr>
      <w:r>
        <w:t xml:space="preserve">Federal Coordination Officer </w:t>
      </w:r>
    </w:p>
    <w:p w14:paraId="6F212666" w14:textId="77777777" w:rsidR="008176B9" w:rsidRDefault="008176B9" w:rsidP="008176B9">
      <w:pPr>
        <w:jc w:val="both"/>
      </w:pPr>
      <w:r>
        <w:t>Federal Emergency Management Agency</w:t>
      </w:r>
    </w:p>
    <w:p w14:paraId="65CB15FB" w14:textId="68375B3F" w:rsidR="0094731D" w:rsidRDefault="0094731D" w:rsidP="0094731D">
      <w:pPr>
        <w:widowControl w:val="0"/>
      </w:pPr>
      <w:bookmarkStart w:id="0" w:name="_Hlk91238901"/>
      <w:r w:rsidRPr="00D20C1B">
        <w:t>FEMA-</w:t>
      </w:r>
      <w:r w:rsidR="00613923">
        <w:t>DR-</w:t>
      </w:r>
      <w:r w:rsidR="00095953">
        <w:t>4630-KY</w:t>
      </w:r>
      <w:r w:rsidRPr="00D20C1B">
        <w:t xml:space="preserve"> </w:t>
      </w:r>
      <w:bookmarkEnd w:id="0"/>
      <w:r w:rsidRPr="00D20C1B">
        <w:t>Joint Field Office</w:t>
      </w:r>
    </w:p>
    <w:p w14:paraId="25142588" w14:textId="77777777" w:rsidR="00EA7333" w:rsidRPr="00353A1A" w:rsidRDefault="00EA7333" w:rsidP="00EA7333">
      <w:pPr>
        <w:widowControl w:val="0"/>
      </w:pPr>
      <w:bookmarkStart w:id="1" w:name="_Hlk91354454"/>
      <w:r>
        <w:t>657 Chamberlain Av</w:t>
      </w:r>
      <w:bookmarkEnd w:id="1"/>
      <w:r>
        <w:t>enue</w:t>
      </w:r>
      <w:r w:rsidRPr="00CD5B2A">
        <w:t xml:space="preserve"> </w:t>
      </w:r>
      <w:r>
        <w:t xml:space="preserve">                                                                                                                          </w:t>
      </w:r>
      <w:r w:rsidRPr="00CD5B2A">
        <w:t>Frankfort, KY 40601</w:t>
      </w:r>
    </w:p>
    <w:p w14:paraId="0EC83270" w14:textId="77777777" w:rsidR="0094731D" w:rsidRPr="00D20C1B" w:rsidRDefault="0094731D" w:rsidP="0094731D">
      <w:pPr>
        <w:widowControl w:val="0"/>
      </w:pPr>
    </w:p>
    <w:p w14:paraId="01855CDC" w14:textId="49B14411" w:rsidR="0094731D" w:rsidRPr="00D20C1B" w:rsidRDefault="0094731D" w:rsidP="0094731D">
      <w:pPr>
        <w:widowControl w:val="0"/>
      </w:pPr>
      <w:r>
        <w:t>Subject</w:t>
      </w:r>
      <w:r w:rsidRPr="00D20C1B">
        <w:t>:</w:t>
      </w:r>
      <w:r w:rsidR="00315F19">
        <w:t xml:space="preserve"> </w:t>
      </w:r>
      <w:r w:rsidRPr="00D20C1B">
        <w:t xml:space="preserve"> </w:t>
      </w:r>
      <w:r w:rsidR="008C397C" w:rsidRPr="00D20C1B">
        <w:t>FEMA-</w:t>
      </w:r>
      <w:r w:rsidR="008C397C">
        <w:t>DR-4630-KY</w:t>
      </w:r>
      <w:r w:rsidRPr="00D20C1B">
        <w:t xml:space="preserve">, </w:t>
      </w:r>
      <w:r w:rsidR="005C5392">
        <w:t xml:space="preserve">Request to Conduct </w:t>
      </w:r>
      <w:r>
        <w:t xml:space="preserve">Demolition of Private Residential Structures and Removal of </w:t>
      </w:r>
      <w:r w:rsidR="009226B2">
        <w:t xml:space="preserve">Resulting </w:t>
      </w:r>
      <w:r>
        <w:t xml:space="preserve">Demolition Debris </w:t>
      </w:r>
      <w:r w:rsidRPr="00D20C1B">
        <w:t xml:space="preserve">in </w:t>
      </w:r>
      <w:r w:rsidR="00E66EA2">
        <w:rPr>
          <w:color w:val="FF0000"/>
        </w:rPr>
        <w:t>[TOWN/CITY/COUNTY]</w:t>
      </w:r>
    </w:p>
    <w:p w14:paraId="74481200" w14:textId="77777777" w:rsidR="0094731D" w:rsidRPr="00D20C1B" w:rsidRDefault="0094731D" w:rsidP="0094731D">
      <w:pPr>
        <w:widowControl w:val="0"/>
      </w:pPr>
    </w:p>
    <w:p w14:paraId="0BE77F0B" w14:textId="661C3DA4" w:rsidR="0094731D" w:rsidRPr="00D20C1B" w:rsidRDefault="0094731D" w:rsidP="0094731D">
      <w:pPr>
        <w:widowControl w:val="0"/>
      </w:pPr>
      <w:r w:rsidRPr="00D20C1B">
        <w:t xml:space="preserve">Dear Federal Coordinating Officer </w:t>
      </w:r>
      <w:r w:rsidR="005C5392">
        <w:t>Brogan</w:t>
      </w:r>
      <w:r w:rsidRPr="00D20C1B">
        <w:t>:</w:t>
      </w:r>
    </w:p>
    <w:p w14:paraId="4B017D5F" w14:textId="77777777" w:rsidR="00CC5DB0" w:rsidRPr="00E5485B" w:rsidRDefault="00CC5DB0" w:rsidP="00E5485B"/>
    <w:p w14:paraId="13337E14" w14:textId="03888E4A" w:rsidR="00CC5DB0" w:rsidRPr="00AD57FB" w:rsidRDefault="007C169E" w:rsidP="00AE1727">
      <w:r w:rsidRPr="00E5485B">
        <w:t xml:space="preserve">As a result of </w:t>
      </w:r>
      <w:r w:rsidR="00D04F65">
        <w:t>s</w:t>
      </w:r>
      <w:r w:rsidR="005C5799">
        <w:t xml:space="preserve">evere </w:t>
      </w:r>
      <w:r w:rsidR="00D04F65">
        <w:t>s</w:t>
      </w:r>
      <w:r w:rsidR="005C5799">
        <w:t xml:space="preserve">torms, </w:t>
      </w:r>
      <w:r w:rsidR="00D04F65">
        <w:t>s</w:t>
      </w:r>
      <w:r w:rsidR="005C5799">
        <w:t xml:space="preserve">traight </w:t>
      </w:r>
      <w:r w:rsidR="00D04F65">
        <w:t>l</w:t>
      </w:r>
      <w:r w:rsidR="005C5799">
        <w:t xml:space="preserve">ine </w:t>
      </w:r>
      <w:r w:rsidR="00D04F65">
        <w:t>w</w:t>
      </w:r>
      <w:r w:rsidR="005C5799">
        <w:t xml:space="preserve">inds, and </w:t>
      </w:r>
      <w:r w:rsidR="00D04F65">
        <w:t>t</w:t>
      </w:r>
      <w:r w:rsidR="005C5799">
        <w:t>ornadoes</w:t>
      </w:r>
      <w:r w:rsidR="00D04F65">
        <w:t xml:space="preserve"> on</w:t>
      </w:r>
      <w:r w:rsidR="005C5799">
        <w:t xml:space="preserve"> December 10-11, 2021</w:t>
      </w:r>
      <w:r w:rsidR="00697FC8">
        <w:t xml:space="preserve"> (hereinafter “the event”)</w:t>
      </w:r>
      <w:r w:rsidR="00A47861">
        <w:t>,</w:t>
      </w:r>
      <w:r w:rsidR="005C5799" w:rsidRPr="00E5485B">
        <w:t xml:space="preserve"> </w:t>
      </w:r>
      <w:r w:rsidRPr="00E5485B">
        <w:t xml:space="preserve">numerous </w:t>
      </w:r>
      <w:r w:rsidR="009226B2">
        <w:t>privately-owned residential</w:t>
      </w:r>
      <w:r w:rsidR="009226B2" w:rsidRPr="00E5485B">
        <w:t xml:space="preserve"> </w:t>
      </w:r>
      <w:r w:rsidRPr="00E5485B">
        <w:t xml:space="preserve">structures </w:t>
      </w:r>
      <w:r w:rsidR="00CB2E85" w:rsidRPr="00E5485B">
        <w:t xml:space="preserve">were </w:t>
      </w:r>
      <w:r w:rsidRPr="00E5485B">
        <w:t xml:space="preserve">irreversibly damaged and made unsafe.  </w:t>
      </w:r>
      <w:r w:rsidR="00680FF3">
        <w:t>Therefore, p</w:t>
      </w:r>
      <w:r w:rsidR="00CC5DB0" w:rsidRPr="00E5485B">
        <w:t xml:space="preserve">ursuant to </w:t>
      </w:r>
      <w:r w:rsidRPr="00E5485B">
        <w:t>Section 4</w:t>
      </w:r>
      <w:r w:rsidR="00F74B3F" w:rsidRPr="00E5485B">
        <w:t>03</w:t>
      </w:r>
      <w:r w:rsidR="00384858">
        <w:t>(a)(3)(E)</w:t>
      </w:r>
      <w:r w:rsidR="00F74B3F" w:rsidRPr="00E5485B">
        <w:t xml:space="preserve"> of the Stafford Act, </w:t>
      </w:r>
      <w:r w:rsidR="00D718FF" w:rsidRPr="00E5485B">
        <w:t>42 U</w:t>
      </w:r>
      <w:r w:rsidR="00D718FF">
        <w:t>.</w:t>
      </w:r>
      <w:r w:rsidR="00D718FF" w:rsidRPr="00E5485B">
        <w:t>S</w:t>
      </w:r>
      <w:r w:rsidR="00D718FF">
        <w:t>.</w:t>
      </w:r>
      <w:r w:rsidR="00D718FF" w:rsidRPr="00E5485B">
        <w:t>C</w:t>
      </w:r>
      <w:r w:rsidR="00D718FF">
        <w:t xml:space="preserve">. 5170b, </w:t>
      </w:r>
      <w:r w:rsidR="0094731D" w:rsidRPr="00D20C1B">
        <w:t xml:space="preserve">FEMA Regulations as published at </w:t>
      </w:r>
      <w:r w:rsidR="00F74B3F" w:rsidRPr="00E5485B">
        <w:t>44 C</w:t>
      </w:r>
      <w:r w:rsidR="00B838D0">
        <w:t>.</w:t>
      </w:r>
      <w:r w:rsidR="00F74B3F" w:rsidRPr="00E5485B">
        <w:t>F</w:t>
      </w:r>
      <w:r w:rsidR="00B838D0">
        <w:t>.</w:t>
      </w:r>
      <w:r w:rsidR="00F74B3F" w:rsidRPr="00E5485B">
        <w:t>R</w:t>
      </w:r>
      <w:r w:rsidR="00B838D0">
        <w:t>.</w:t>
      </w:r>
      <w:r w:rsidR="00F74B3F" w:rsidRPr="00E5485B">
        <w:t xml:space="preserve"> 206.225</w:t>
      </w:r>
      <w:r w:rsidR="007C2DD9">
        <w:t>,</w:t>
      </w:r>
      <w:r w:rsidR="00F74B3F" w:rsidRPr="00E5485B">
        <w:t xml:space="preserve"> </w:t>
      </w:r>
      <w:r w:rsidR="0007288A">
        <w:t xml:space="preserve">and </w:t>
      </w:r>
      <w:r w:rsidR="0094731D" w:rsidRPr="00D20C1B">
        <w:t xml:space="preserve">the </w:t>
      </w:r>
      <w:r w:rsidR="0094731D">
        <w:t xml:space="preserve">FEMA </w:t>
      </w:r>
      <w:r w:rsidR="0094731D" w:rsidRPr="00207CDB">
        <w:rPr>
          <w:i/>
        </w:rPr>
        <w:t>Public Assistance Program and Policy Guide</w:t>
      </w:r>
      <w:r w:rsidR="0094731D">
        <w:t xml:space="preserve"> FP 104-009-2</w:t>
      </w:r>
      <w:r w:rsidR="00C53BB7" w:rsidRPr="00E5485B">
        <w:t xml:space="preserve">, </w:t>
      </w:r>
      <w:r w:rsidR="0071140F">
        <w:t>June 1, 2020</w:t>
      </w:r>
      <w:r w:rsidR="00B838D0">
        <w:t xml:space="preserve">, </w:t>
      </w:r>
      <w:r w:rsidR="00021A3E">
        <w:t xml:space="preserve">the </w:t>
      </w:r>
      <w:r w:rsidR="00315F19" w:rsidRPr="00CF4FEB">
        <w:rPr>
          <w:color w:val="FF0000"/>
        </w:rPr>
        <w:t>[TOWN/CITY/</w:t>
      </w:r>
      <w:bookmarkStart w:id="2" w:name="_Hlk90370759"/>
      <w:r w:rsidR="009D3928">
        <w:rPr>
          <w:color w:val="FF0000"/>
        </w:rPr>
        <w:t>COUNTY</w:t>
      </w:r>
      <w:bookmarkEnd w:id="2"/>
      <w:r w:rsidR="00315F19" w:rsidRPr="00CF4FEB">
        <w:rPr>
          <w:color w:val="FF0000"/>
        </w:rPr>
        <w:t>]</w:t>
      </w:r>
      <w:r w:rsidR="00315F19" w:rsidRPr="00315F19">
        <w:t xml:space="preserve"> </w:t>
      </w:r>
      <w:r w:rsidR="00315F19">
        <w:t>hereby</w:t>
      </w:r>
      <w:r w:rsidR="00021A3E" w:rsidRPr="00E5485B">
        <w:t xml:space="preserve"> </w:t>
      </w:r>
      <w:r w:rsidR="00315F19">
        <w:t xml:space="preserve">requests FEMA </w:t>
      </w:r>
      <w:r w:rsidR="00315F19" w:rsidRPr="00D20C1B">
        <w:t xml:space="preserve">approve </w:t>
      </w:r>
      <w:r w:rsidR="00315F19" w:rsidRPr="00081D3F">
        <w:rPr>
          <w:color w:val="FF0000"/>
        </w:rPr>
        <w:t xml:space="preserve">[IF DFA </w:t>
      </w:r>
      <w:r w:rsidR="00315F19">
        <w:rPr>
          <w:color w:val="FF0000"/>
        </w:rPr>
        <w:t xml:space="preserve">IS </w:t>
      </w:r>
      <w:r w:rsidR="00315F19" w:rsidRPr="00081D3F">
        <w:rPr>
          <w:color w:val="FF0000"/>
        </w:rPr>
        <w:t>REQUESTED, ADD “AND ARRANGE FOR”]</w:t>
      </w:r>
      <w:r w:rsidR="00021A3E" w:rsidRPr="00AD57FB">
        <w:t xml:space="preserve"> the demolition of certain </w:t>
      </w:r>
      <w:r w:rsidR="006B112B" w:rsidRPr="00AD57FB">
        <w:t>privately-</w:t>
      </w:r>
      <w:r w:rsidR="00021A3E" w:rsidRPr="00AD57FB">
        <w:t xml:space="preserve">owned unsafe </w:t>
      </w:r>
      <w:r w:rsidR="00315F19" w:rsidRPr="00AD57FB">
        <w:t xml:space="preserve">residential </w:t>
      </w:r>
      <w:r w:rsidR="00021A3E" w:rsidRPr="00AD57FB">
        <w:t xml:space="preserve">structures within </w:t>
      </w:r>
      <w:r w:rsidR="00315F19" w:rsidRPr="00AD57FB">
        <w:rPr>
          <w:color w:val="FF0000"/>
        </w:rPr>
        <w:t>[TOWN/CITY/</w:t>
      </w:r>
      <w:r w:rsidR="009D3928">
        <w:rPr>
          <w:color w:val="FF0000"/>
        </w:rPr>
        <w:t>COUNTY</w:t>
      </w:r>
      <w:r w:rsidR="00315F19" w:rsidRPr="00AD57FB">
        <w:rPr>
          <w:color w:val="FF0000"/>
        </w:rPr>
        <w:t>]</w:t>
      </w:r>
      <w:r w:rsidR="00315F19" w:rsidRPr="00AD57FB">
        <w:t xml:space="preserve"> </w:t>
      </w:r>
      <w:r w:rsidR="00021A3E" w:rsidRPr="00AD57FB">
        <w:t>which pose an immediate threat to life, public health, and safety</w:t>
      </w:r>
      <w:r w:rsidR="00AE1727" w:rsidRPr="00AE1727">
        <w:t xml:space="preserve"> </w:t>
      </w:r>
      <w:r w:rsidR="00AE1727" w:rsidRPr="00AD57FB">
        <w:t>in order that reimbursement can occur.</w:t>
      </w:r>
      <w:r w:rsidR="00AE1727">
        <w:t xml:space="preserve"> </w:t>
      </w:r>
      <w:r w:rsidR="00315F19" w:rsidRPr="00AD57FB">
        <w:t xml:space="preserve"> </w:t>
      </w:r>
      <w:r w:rsidR="00AE1727">
        <w:t xml:space="preserve">The </w:t>
      </w:r>
      <w:r w:rsidR="00AE1727" w:rsidRPr="00AE1727">
        <w:rPr>
          <w:color w:val="FF0000"/>
        </w:rPr>
        <w:t>[TOWN/CITY/</w:t>
      </w:r>
      <w:r w:rsidR="009D3928">
        <w:rPr>
          <w:color w:val="FF0000"/>
        </w:rPr>
        <w:t>COUNTY</w:t>
      </w:r>
      <w:r w:rsidR="00AE1727" w:rsidRPr="00AE1727">
        <w:rPr>
          <w:color w:val="FF0000"/>
        </w:rPr>
        <w:t xml:space="preserve">] </w:t>
      </w:r>
      <w:r w:rsidR="00AE1727">
        <w:t xml:space="preserve">also requests approval for the </w:t>
      </w:r>
      <w:r w:rsidR="00932060" w:rsidRPr="00AD57FB">
        <w:t xml:space="preserve">subsequent removal of demolition debris and </w:t>
      </w:r>
      <w:r w:rsidR="00C64B72">
        <w:t xml:space="preserve">any eligible </w:t>
      </w:r>
      <w:r w:rsidR="00932060" w:rsidRPr="00AD57FB">
        <w:t xml:space="preserve">required post-demolition </w:t>
      </w:r>
      <w:r w:rsidR="00C64B72">
        <w:t xml:space="preserve">activity necessary to </w:t>
      </w:r>
      <w:r w:rsidR="006B5A17">
        <w:t>assure a safe site</w:t>
      </w:r>
      <w:r w:rsidR="00C64B72">
        <w:t>.</w:t>
      </w:r>
      <w:r w:rsidR="009226B2" w:rsidRPr="00AD57FB">
        <w:t xml:space="preserve"> </w:t>
      </w:r>
    </w:p>
    <w:p w14:paraId="39789391" w14:textId="77777777" w:rsidR="00AC1807" w:rsidRPr="00E5485B" w:rsidRDefault="00AC1807" w:rsidP="00E5485B"/>
    <w:p w14:paraId="61C1F465" w14:textId="747BAF95" w:rsidR="00CC5DB0" w:rsidRPr="00E5485B" w:rsidRDefault="00CC5DB0" w:rsidP="00E5485B">
      <w:pPr>
        <w:rPr>
          <w:u w:val="single"/>
        </w:rPr>
      </w:pPr>
      <w:r w:rsidRPr="00E5485B">
        <w:rPr>
          <w:u w:val="single"/>
        </w:rPr>
        <w:t>Determination of Public Interest</w:t>
      </w:r>
    </w:p>
    <w:p w14:paraId="68C9B4E9" w14:textId="77777777" w:rsidR="00CC5DB0" w:rsidRPr="00E5485B" w:rsidRDefault="00CC5DB0" w:rsidP="00E5485B">
      <w:pPr>
        <w:rPr>
          <w:u w:val="single"/>
        </w:rPr>
      </w:pPr>
    </w:p>
    <w:p w14:paraId="1D2E2FE7" w14:textId="31A72658" w:rsidR="0002319F" w:rsidRDefault="00021A3E" w:rsidP="0002319F">
      <w:pPr>
        <w:widowControl w:val="0"/>
      </w:pPr>
      <w:r w:rsidRPr="0003122C">
        <w:t xml:space="preserve">The </w:t>
      </w:r>
      <w:r w:rsidR="00315F19" w:rsidRPr="00CF4FEB">
        <w:rPr>
          <w:color w:val="FF0000"/>
        </w:rPr>
        <w:t>[TOWN/CITY/</w:t>
      </w:r>
      <w:r w:rsidR="005A0A19">
        <w:rPr>
          <w:color w:val="FF0000"/>
        </w:rPr>
        <w:t>COUNTY</w:t>
      </w:r>
      <w:r w:rsidR="00315F19" w:rsidRPr="00CF4FEB">
        <w:rPr>
          <w:color w:val="FF0000"/>
        </w:rPr>
        <w:t>]</w:t>
      </w:r>
      <w:r w:rsidR="00315F19" w:rsidRPr="00315F19">
        <w:t xml:space="preserve"> </w:t>
      </w:r>
      <w:r w:rsidRPr="0003122C">
        <w:t>has determin</w:t>
      </w:r>
      <w:r w:rsidR="0002319F">
        <w:t>ed it is in the public interest</w:t>
      </w:r>
      <w:r w:rsidR="0002319F" w:rsidRPr="0002319F">
        <w:t xml:space="preserve"> </w:t>
      </w:r>
      <w:r w:rsidR="0002319F" w:rsidRPr="0003122C">
        <w:t xml:space="preserve">to demolish and remove </w:t>
      </w:r>
      <w:r w:rsidR="0002319F" w:rsidRPr="0003122C">
        <w:lastRenderedPageBreak/>
        <w:t>demolition debri</w:t>
      </w:r>
      <w:r w:rsidR="006B112B">
        <w:t>s from certain unsafe privately-</w:t>
      </w:r>
      <w:r w:rsidR="0002319F" w:rsidRPr="0003122C">
        <w:t xml:space="preserve">owned </w:t>
      </w:r>
      <w:r w:rsidR="0002319F">
        <w:t xml:space="preserve">residential </w:t>
      </w:r>
      <w:r w:rsidR="0002319F" w:rsidRPr="0003122C">
        <w:t xml:space="preserve">structures </w:t>
      </w:r>
      <w:r w:rsidR="0002319F">
        <w:t xml:space="preserve">damaged </w:t>
      </w:r>
      <w:r w:rsidR="0002319F" w:rsidRPr="0003122C">
        <w:t xml:space="preserve">as a result of </w:t>
      </w:r>
      <w:r w:rsidR="00C61637" w:rsidRPr="00C61637">
        <w:t>the above</w:t>
      </w:r>
      <w:r w:rsidR="00C61637">
        <w:t>-referenced event</w:t>
      </w:r>
      <w:r w:rsidR="0002319F" w:rsidRPr="00C61637">
        <w:t xml:space="preserve"> </w:t>
      </w:r>
      <w:r w:rsidR="0002319F">
        <w:t xml:space="preserve">in order </w:t>
      </w:r>
      <w:r w:rsidR="0002319F" w:rsidRPr="002304ED">
        <w:rPr>
          <w:color w:val="FF0000"/>
        </w:rPr>
        <w:t>[INSERT:</w:t>
      </w:r>
      <w:r w:rsidR="0002319F">
        <w:rPr>
          <w:color w:val="FF0000"/>
        </w:rPr>
        <w:t xml:space="preserve"> “TO ELIMINATE IMMEDIATE THREATS TO LIFE, PUBLIC HEALTH AND SAFETY,” AND/OR “TO ELIMINATE THREATS OF SIGINFICANT DAMAGE TO IMPROVED PROPERTY”</w:t>
      </w:r>
      <w:r w:rsidR="00B5726A">
        <w:rPr>
          <w:color w:val="FF0000"/>
        </w:rPr>
        <w:t>]</w:t>
      </w:r>
      <w:r w:rsidR="00B5726A">
        <w:t>.</w:t>
      </w:r>
      <w:r w:rsidR="000961D6">
        <w:t xml:space="preserve">  </w:t>
      </w:r>
      <w:r w:rsidR="005B5473">
        <w:t>We have determined that such protection of the public cannot be met by any lesser remedy</w:t>
      </w:r>
      <w:r w:rsidR="006675D3">
        <w:t xml:space="preserve"> such as perimeter fencing</w:t>
      </w:r>
      <w:r w:rsidR="005B5473">
        <w:t xml:space="preserve">. </w:t>
      </w:r>
      <w:r w:rsidR="000961D6">
        <w:t xml:space="preserve"> </w:t>
      </w:r>
      <w:r w:rsidR="00315F19">
        <w:t>We understand that the final public interest determ</w:t>
      </w:r>
      <w:r w:rsidR="0002319F">
        <w:t>ination</w:t>
      </w:r>
      <w:r w:rsidR="009226B2">
        <w:t xml:space="preserve"> necessary to entitle </w:t>
      </w:r>
      <w:r w:rsidR="009226B2" w:rsidRPr="00CF4FEB">
        <w:rPr>
          <w:color w:val="FF0000"/>
        </w:rPr>
        <w:t>[TOWN/CITY/</w:t>
      </w:r>
      <w:r w:rsidR="000961D6">
        <w:rPr>
          <w:color w:val="FF0000"/>
        </w:rPr>
        <w:t>COUNTY</w:t>
      </w:r>
      <w:r w:rsidR="009226B2" w:rsidRPr="00CF4FEB">
        <w:rPr>
          <w:color w:val="FF0000"/>
        </w:rPr>
        <w:t>]</w:t>
      </w:r>
      <w:r w:rsidR="0002319F">
        <w:t xml:space="preserve"> </w:t>
      </w:r>
      <w:r w:rsidR="001C67BD">
        <w:t xml:space="preserve">to reimbursement </w:t>
      </w:r>
      <w:r w:rsidR="0002319F">
        <w:t xml:space="preserve">will be made by FEMA.  </w:t>
      </w:r>
      <w:bookmarkStart w:id="3" w:name="_Hlk91422490"/>
      <w:r w:rsidR="00BD59FA" w:rsidRPr="00081D3F">
        <w:rPr>
          <w:color w:val="FF0000"/>
        </w:rPr>
        <w:t>[IF DFA</w:t>
      </w:r>
      <w:r w:rsidR="00BD59FA">
        <w:rPr>
          <w:color w:val="FF0000"/>
        </w:rPr>
        <w:t xml:space="preserve"> IS REQUESTED</w:t>
      </w:r>
      <w:r w:rsidR="00BD59FA" w:rsidRPr="00081D3F">
        <w:rPr>
          <w:color w:val="FF0000"/>
        </w:rPr>
        <w:t>, ADD</w:t>
      </w:r>
      <w:r w:rsidR="00BD59FA">
        <w:rPr>
          <w:color w:val="FF0000"/>
        </w:rPr>
        <w:t>:</w:t>
      </w:r>
      <w:r w:rsidR="00BD59FA" w:rsidRPr="00D20C1B">
        <w:t xml:space="preserve"> </w:t>
      </w:r>
      <w:r w:rsidR="00BD59FA" w:rsidRPr="00BD59FA">
        <w:rPr>
          <w:color w:val="FF0000"/>
        </w:rPr>
        <w:t xml:space="preserve">“DUE TO THE SEVERITY AND EXTENT OF THE DAMAGE FROM EVENT, </w:t>
      </w:r>
      <w:r w:rsidR="00BD59FA">
        <w:rPr>
          <w:color w:val="FF0000"/>
        </w:rPr>
        <w:t>{</w:t>
      </w:r>
      <w:r w:rsidR="00315F19" w:rsidRPr="00081D3F">
        <w:rPr>
          <w:color w:val="FF0000"/>
        </w:rPr>
        <w:t>TOWN/CITY/</w:t>
      </w:r>
      <w:r w:rsidR="00561C86">
        <w:rPr>
          <w:color w:val="FF0000"/>
        </w:rPr>
        <w:t>COUNTY</w:t>
      </w:r>
      <w:r w:rsidR="00BD59FA">
        <w:rPr>
          <w:color w:val="FF0000"/>
        </w:rPr>
        <w:t>}</w:t>
      </w:r>
      <w:r w:rsidR="00315F19" w:rsidRPr="00D20C1B">
        <w:t xml:space="preserve"> </w:t>
      </w:r>
      <w:r w:rsidR="00BD59FA" w:rsidRPr="00BD59FA">
        <w:rPr>
          <w:color w:val="FF0000"/>
        </w:rPr>
        <w:t xml:space="preserve">IS UNABLE TO PERFORM </w:t>
      </w:r>
      <w:r w:rsidR="00315F19" w:rsidRPr="00081D3F">
        <w:rPr>
          <w:color w:val="FF0000"/>
        </w:rPr>
        <w:t>OR CONTRACT TO PERFORM</w:t>
      </w:r>
      <w:r w:rsidR="00BD59FA">
        <w:rPr>
          <w:color w:val="FF0000"/>
        </w:rPr>
        <w:t xml:space="preserve"> </w:t>
      </w:r>
      <w:r w:rsidR="00BD59FA" w:rsidRPr="00BD59FA">
        <w:rPr>
          <w:color w:val="FF0000"/>
        </w:rPr>
        <w:t>THIS WORK IN A TIMELY MANNER.</w:t>
      </w:r>
      <w:r w:rsidR="00BD59FA">
        <w:rPr>
          <w:color w:val="FF0000"/>
        </w:rPr>
        <w:t>”</w:t>
      </w:r>
      <w:r w:rsidR="00BD59FA" w:rsidRPr="00BD59FA">
        <w:rPr>
          <w:color w:val="FF0000"/>
        </w:rPr>
        <w:t>]</w:t>
      </w:r>
      <w:r w:rsidR="00315F19" w:rsidRPr="00BD59FA">
        <w:rPr>
          <w:color w:val="FF0000"/>
        </w:rPr>
        <w:t xml:space="preserve"> </w:t>
      </w:r>
    </w:p>
    <w:bookmarkEnd w:id="3"/>
    <w:p w14:paraId="6C6BEA18" w14:textId="77777777" w:rsidR="00021A3E" w:rsidRDefault="00021A3E" w:rsidP="00E5485B">
      <w:pPr>
        <w:rPr>
          <w:u w:val="single"/>
        </w:rPr>
      </w:pPr>
    </w:p>
    <w:p w14:paraId="03008978" w14:textId="77777777" w:rsidR="00CC5DB0" w:rsidRPr="00E5485B" w:rsidRDefault="00CC5DB0" w:rsidP="00E5485B">
      <w:pPr>
        <w:rPr>
          <w:u w:val="single"/>
        </w:rPr>
      </w:pPr>
      <w:r w:rsidRPr="00E5485B">
        <w:rPr>
          <w:u w:val="single"/>
        </w:rPr>
        <w:t>Documentation of Legal Responsibility</w:t>
      </w:r>
    </w:p>
    <w:p w14:paraId="46A65FB0" w14:textId="77777777" w:rsidR="00CC5DB0" w:rsidRPr="00E5485B" w:rsidRDefault="00CC5DB0" w:rsidP="00E5485B">
      <w:pPr>
        <w:rPr>
          <w:u w:val="single"/>
        </w:rPr>
      </w:pPr>
    </w:p>
    <w:p w14:paraId="77B1CB63" w14:textId="78FC3394" w:rsidR="00587176" w:rsidRPr="00E5485B" w:rsidRDefault="00CC5DB0" w:rsidP="00882CF2">
      <w:r w:rsidRPr="00E5485B">
        <w:t xml:space="preserve">In accordance with </w:t>
      </w:r>
      <w:r w:rsidR="006B112B">
        <w:t>the above-</w:t>
      </w:r>
      <w:r w:rsidR="00A33F1D">
        <w:t xml:space="preserve">mentioned </w:t>
      </w:r>
      <w:r w:rsidR="00B60603">
        <w:t xml:space="preserve">FEMA </w:t>
      </w:r>
      <w:r w:rsidR="006B112B">
        <w:t>law, regulations and policy</w:t>
      </w:r>
      <w:r w:rsidRPr="00E5485B">
        <w:t xml:space="preserve">, in order to be eligible for FEMA Public Assistance funding </w:t>
      </w:r>
      <w:r w:rsidR="00E0516A">
        <w:t>we understand that</w:t>
      </w:r>
      <w:r w:rsidR="009001B9">
        <w:t xml:space="preserve"> </w:t>
      </w:r>
      <w:r w:rsidR="00515522">
        <w:t xml:space="preserve">the </w:t>
      </w:r>
      <w:r w:rsidR="006B112B" w:rsidRPr="00CF4FEB">
        <w:rPr>
          <w:color w:val="FF0000"/>
        </w:rPr>
        <w:t>[TOWN/CITY/</w:t>
      </w:r>
      <w:r w:rsidR="00561C86">
        <w:rPr>
          <w:color w:val="FF0000"/>
        </w:rPr>
        <w:t>COUNTY</w:t>
      </w:r>
      <w:r w:rsidR="006B112B" w:rsidRPr="00CF4FEB">
        <w:rPr>
          <w:color w:val="FF0000"/>
        </w:rPr>
        <w:t>]</w:t>
      </w:r>
      <w:r w:rsidR="006B112B" w:rsidRPr="00315F19">
        <w:t xml:space="preserve"> </w:t>
      </w:r>
      <w:r w:rsidRPr="00E5485B">
        <w:t>must have the legal responsibili</w:t>
      </w:r>
      <w:r w:rsidR="009716FA" w:rsidRPr="00E5485B">
        <w:t>ty to perform the work at issue</w:t>
      </w:r>
      <w:r w:rsidR="00A33F1D">
        <w:t>.</w:t>
      </w:r>
      <w:r w:rsidR="00592167">
        <w:t xml:space="preserve">  The </w:t>
      </w:r>
      <w:r w:rsidR="00A33F1D">
        <w:t>work at issue includes</w:t>
      </w:r>
      <w:r w:rsidR="00666C6F" w:rsidRPr="00E5485B">
        <w:t xml:space="preserve"> enter</w:t>
      </w:r>
      <w:r w:rsidR="00A33F1D">
        <w:t>ing</w:t>
      </w:r>
      <w:r w:rsidR="00666C6F" w:rsidRPr="00E5485B">
        <w:t xml:space="preserve"> private property to demolish</w:t>
      </w:r>
      <w:r w:rsidRPr="00E5485B">
        <w:t xml:space="preserve"> </w:t>
      </w:r>
      <w:r w:rsidR="006B112B">
        <w:t>privately-</w:t>
      </w:r>
      <w:r w:rsidR="00FD6ECE">
        <w:t xml:space="preserve">owned </w:t>
      </w:r>
      <w:r w:rsidR="006B112B">
        <w:t xml:space="preserve">residential </w:t>
      </w:r>
      <w:r w:rsidR="00FD6ECE" w:rsidRPr="00E5485B">
        <w:t>structures</w:t>
      </w:r>
      <w:r w:rsidR="00FD6ECE">
        <w:t xml:space="preserve"> made </w:t>
      </w:r>
      <w:r w:rsidR="00FD6ECE" w:rsidRPr="00E5485B">
        <w:t xml:space="preserve">unsafe </w:t>
      </w:r>
      <w:r w:rsidR="00FD6ECE">
        <w:t xml:space="preserve">by </w:t>
      </w:r>
      <w:r w:rsidR="00B5270A">
        <w:t>the December</w:t>
      </w:r>
      <w:r w:rsidR="002C036E">
        <w:t xml:space="preserve"> 10-11 severe storms, straight line winds, and tornadoes,</w:t>
      </w:r>
      <w:r w:rsidR="00592167">
        <w:t xml:space="preserve"> </w:t>
      </w:r>
      <w:r w:rsidR="00A33F1D">
        <w:t xml:space="preserve">removing </w:t>
      </w:r>
      <w:r w:rsidR="0096568B">
        <w:t xml:space="preserve">demolition </w:t>
      </w:r>
      <w:r w:rsidR="00D969DC">
        <w:t>debris and</w:t>
      </w:r>
      <w:r w:rsidR="00A33F1D">
        <w:t xml:space="preserve"> completing any associated post-demolition work that is required</w:t>
      </w:r>
      <w:r w:rsidR="000538CE" w:rsidRPr="00E5485B">
        <w:t>.</w:t>
      </w:r>
      <w:r w:rsidR="00587176" w:rsidRPr="00E5485B">
        <w:t xml:space="preserve">  As noted above, the damage cause</w:t>
      </w:r>
      <w:r w:rsidR="008F21C1" w:rsidRPr="00E5485B">
        <w:t>d</w:t>
      </w:r>
      <w:r w:rsidR="00587176" w:rsidRPr="00E5485B">
        <w:t xml:space="preserve"> by </w:t>
      </w:r>
      <w:r w:rsidR="002C036E">
        <w:t>the event</w:t>
      </w:r>
      <w:r w:rsidR="009001B9">
        <w:t xml:space="preserve"> </w:t>
      </w:r>
      <w:r w:rsidR="00587176" w:rsidRPr="00E5485B">
        <w:t>was extensive</w:t>
      </w:r>
      <w:r w:rsidR="00517726">
        <w:t xml:space="preserve">.  </w:t>
      </w:r>
      <w:r w:rsidR="00592167">
        <w:t>Therefore, a</w:t>
      </w:r>
      <w:r w:rsidR="00517726" w:rsidRPr="00D20C1B">
        <w:t xml:space="preserve">s a result </w:t>
      </w:r>
      <w:r w:rsidR="00517726" w:rsidRPr="00F761A6">
        <w:t xml:space="preserve">of </w:t>
      </w:r>
      <w:r w:rsidR="00517726" w:rsidRPr="0074681C">
        <w:rPr>
          <w:color w:val="FF0000"/>
        </w:rPr>
        <w:t>[CHOOSE APPROPRIATE: “MY EXECUTIVE ORDER AS {OFFICIAL TITLE} DATED MONTH XX, 20</w:t>
      </w:r>
      <w:r w:rsidR="00D969DC">
        <w:rPr>
          <w:color w:val="FF0000"/>
        </w:rPr>
        <w:t>2</w:t>
      </w:r>
      <w:r w:rsidR="002A461F">
        <w:rPr>
          <w:color w:val="FF0000"/>
        </w:rPr>
        <w:t>_</w:t>
      </w:r>
      <w:r w:rsidR="00517726" w:rsidRPr="0074681C">
        <w:rPr>
          <w:color w:val="FF0000"/>
        </w:rPr>
        <w:t>” OR “A MEETING OF THE {TOWN/CITY/COUNTY COUNCIL/BOARD OF SUPERVISORS/</w:t>
      </w:r>
      <w:r w:rsidR="00065547">
        <w:rPr>
          <w:color w:val="FF0000"/>
        </w:rPr>
        <w:t>FISCAL COURT</w:t>
      </w:r>
      <w:r w:rsidR="00D969DC">
        <w:rPr>
          <w:color w:val="FF0000"/>
        </w:rPr>
        <w:t>/</w:t>
      </w:r>
      <w:r w:rsidR="00517726" w:rsidRPr="0074681C">
        <w:rPr>
          <w:color w:val="FF0000"/>
        </w:rPr>
        <w:t>ETC.}</w:t>
      </w:r>
      <w:r w:rsidR="00407B05">
        <w:rPr>
          <w:color w:val="FF0000"/>
        </w:rPr>
        <w:t xml:space="preserve"> </w:t>
      </w:r>
      <w:r w:rsidR="00517726" w:rsidRPr="0074681C">
        <w:rPr>
          <w:color w:val="FF0000"/>
        </w:rPr>
        <w:t>ON MONTH XX, 20</w:t>
      </w:r>
      <w:r w:rsidR="00D969DC">
        <w:rPr>
          <w:color w:val="FF0000"/>
        </w:rPr>
        <w:t>2</w:t>
      </w:r>
      <w:r w:rsidR="00065547">
        <w:rPr>
          <w:color w:val="FF0000"/>
        </w:rPr>
        <w:t>_</w:t>
      </w:r>
      <w:r w:rsidR="00517726">
        <w:rPr>
          <w:color w:val="FF0000"/>
        </w:rPr>
        <w:t>”</w:t>
      </w:r>
      <w:r w:rsidR="00517726" w:rsidRPr="0074681C">
        <w:rPr>
          <w:color w:val="FF0000"/>
        </w:rPr>
        <w:t>]</w:t>
      </w:r>
      <w:r w:rsidR="00517726" w:rsidRPr="009B52E5">
        <w:t xml:space="preserve"> </w:t>
      </w:r>
      <w:r w:rsidR="00517726">
        <w:t>(Attachment A</w:t>
      </w:r>
      <w:r w:rsidR="00517726" w:rsidRPr="008E2F5B">
        <w:t xml:space="preserve">), </w:t>
      </w:r>
      <w:r w:rsidR="00517726" w:rsidRPr="00D20C1B">
        <w:t>the following determinations have been made:</w:t>
      </w:r>
      <w:r w:rsidR="006E4A31">
        <w:t xml:space="preserve"> </w:t>
      </w:r>
    </w:p>
    <w:p w14:paraId="7AD48DBF" w14:textId="77777777" w:rsidR="009716FA" w:rsidRPr="00E5485B" w:rsidRDefault="009716FA" w:rsidP="00E5485B"/>
    <w:p w14:paraId="474ED119" w14:textId="15DB9FB6" w:rsidR="009001B9" w:rsidRDefault="00517726" w:rsidP="005177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517726">
        <w:rPr>
          <w:rFonts w:ascii="Times New Roman" w:hAnsi="Times New Roman"/>
          <w:sz w:val="24"/>
          <w:szCs w:val="24"/>
        </w:rPr>
        <w:t xml:space="preserve">Demolition of privately owned residential structures made unsafe by </w:t>
      </w:r>
      <w:r w:rsidR="003D341F">
        <w:rPr>
          <w:rFonts w:ascii="Times New Roman" w:hAnsi="Times New Roman"/>
          <w:sz w:val="24"/>
          <w:szCs w:val="24"/>
        </w:rPr>
        <w:t>event</w:t>
      </w:r>
      <w:r w:rsidR="00592167">
        <w:rPr>
          <w:rFonts w:ascii="Times New Roman" w:hAnsi="Times New Roman"/>
          <w:sz w:val="24"/>
          <w:szCs w:val="24"/>
        </w:rPr>
        <w:t>,</w:t>
      </w:r>
      <w:r w:rsidRPr="00517726">
        <w:rPr>
          <w:rFonts w:ascii="Times New Roman" w:hAnsi="Times New Roman"/>
          <w:sz w:val="24"/>
          <w:szCs w:val="24"/>
        </w:rPr>
        <w:t xml:space="preserve"> subsequent removal of demolition debris</w:t>
      </w:r>
      <w:r w:rsidR="00592167">
        <w:rPr>
          <w:rFonts w:ascii="Times New Roman" w:hAnsi="Times New Roman"/>
          <w:sz w:val="24"/>
          <w:szCs w:val="24"/>
        </w:rPr>
        <w:t xml:space="preserve"> </w:t>
      </w:r>
      <w:r w:rsidRPr="00517726">
        <w:rPr>
          <w:rFonts w:ascii="Times New Roman" w:hAnsi="Times New Roman"/>
          <w:sz w:val="24"/>
          <w:szCs w:val="24"/>
        </w:rPr>
        <w:t>and associated required post-demolition work</w:t>
      </w:r>
      <w:r w:rsidR="00264B3E">
        <w:rPr>
          <w:rFonts w:ascii="Times New Roman" w:hAnsi="Times New Roman"/>
          <w:sz w:val="24"/>
          <w:szCs w:val="24"/>
        </w:rPr>
        <w:t>,</w:t>
      </w:r>
      <w:r w:rsidRPr="00517726">
        <w:rPr>
          <w:rFonts w:ascii="Times New Roman" w:hAnsi="Times New Roman"/>
          <w:sz w:val="24"/>
          <w:szCs w:val="24"/>
        </w:rPr>
        <w:t xml:space="preserve"> is necessary and in the public interest </w:t>
      </w:r>
      <w:r w:rsidR="006A318C">
        <w:rPr>
          <w:rFonts w:ascii="Times New Roman" w:hAnsi="Times New Roman"/>
          <w:sz w:val="24"/>
          <w:szCs w:val="24"/>
        </w:rPr>
        <w:t xml:space="preserve">to eliminate immediate threats to life, public health and safety as determined by </w:t>
      </w:r>
      <w:r w:rsidRPr="00517726">
        <w:rPr>
          <w:rFonts w:ascii="Times New Roman" w:eastAsiaTheme="minorEastAsia" w:hAnsi="Times New Roman"/>
          <w:color w:val="FF0000"/>
          <w:sz w:val="24"/>
          <w:szCs w:val="24"/>
        </w:rPr>
        <w:t>[THE GOVERNOR’S</w:t>
      </w:r>
      <w:r w:rsidR="00AB5A67">
        <w:rPr>
          <w:rFonts w:ascii="Times New Roman" w:eastAsiaTheme="minorEastAsia" w:hAnsi="Times New Roman"/>
          <w:color w:val="FF0000"/>
          <w:sz w:val="24"/>
          <w:szCs w:val="24"/>
        </w:rPr>
        <w:t xml:space="preserve"> AND/OR</w:t>
      </w:r>
      <w:r w:rsidRPr="00517726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="00AB5A67">
        <w:rPr>
          <w:rFonts w:ascii="Times New Roman" w:eastAsiaTheme="minorEastAsia" w:hAnsi="Times New Roman"/>
          <w:color w:val="FF0000"/>
          <w:sz w:val="24"/>
          <w:szCs w:val="24"/>
        </w:rPr>
        <w:t>COMMONWEALTH</w:t>
      </w:r>
      <w:r w:rsidRPr="00517726">
        <w:rPr>
          <w:rFonts w:ascii="Times New Roman" w:eastAsiaTheme="minorEastAsia" w:hAnsi="Times New Roman"/>
          <w:color w:val="FF0000"/>
          <w:sz w:val="24"/>
          <w:szCs w:val="24"/>
        </w:rPr>
        <w:t>/LOCAL DEPARTMENT OF PUBLIC HEALTH’S, LOCAL BUILDING DEPARTMENT’</w:t>
      </w:r>
      <w:r w:rsidR="00065547">
        <w:rPr>
          <w:rFonts w:ascii="Times New Roman" w:eastAsiaTheme="minorEastAsia" w:hAnsi="Times New Roman"/>
          <w:color w:val="FF0000"/>
          <w:sz w:val="24"/>
          <w:szCs w:val="24"/>
        </w:rPr>
        <w:t>S</w:t>
      </w:r>
      <w:r w:rsidRPr="00517726">
        <w:rPr>
          <w:rFonts w:ascii="Times New Roman" w:eastAsiaTheme="minorEastAsia" w:hAnsi="Times New Roman"/>
          <w:color w:val="FF0000"/>
          <w:sz w:val="24"/>
          <w:szCs w:val="24"/>
        </w:rPr>
        <w:t xml:space="preserve">] </w:t>
      </w:r>
      <w:r w:rsidRPr="00517726">
        <w:rPr>
          <w:rFonts w:ascii="Times New Roman" w:eastAsiaTheme="minorEastAsia" w:hAnsi="Times New Roman"/>
          <w:color w:val="000000"/>
          <w:sz w:val="24"/>
          <w:szCs w:val="24"/>
        </w:rPr>
        <w:t xml:space="preserve">Declaration of a “Public Health and Safety Emergency Related to </w:t>
      </w:r>
      <w:r w:rsidR="006810D3">
        <w:rPr>
          <w:rFonts w:ascii="Times New Roman" w:eastAsiaTheme="minorEastAsia" w:hAnsi="Times New Roman"/>
          <w:color w:val="000000"/>
          <w:sz w:val="24"/>
          <w:szCs w:val="24"/>
        </w:rPr>
        <w:t>Event</w:t>
      </w:r>
      <w:r w:rsidRPr="00517726">
        <w:rPr>
          <w:rFonts w:ascii="Times New Roman" w:eastAsiaTheme="minorEastAsia" w:hAnsi="Times New Roman"/>
          <w:color w:val="000000"/>
          <w:sz w:val="24"/>
          <w:szCs w:val="24"/>
        </w:rPr>
        <w:t xml:space="preserve"> Damaged Structures,” dated </w:t>
      </w:r>
      <w:r w:rsidRPr="00517726">
        <w:rPr>
          <w:rFonts w:ascii="Times New Roman" w:eastAsiaTheme="minorEastAsia" w:hAnsi="Times New Roman"/>
          <w:color w:val="FF0000"/>
          <w:sz w:val="24"/>
          <w:szCs w:val="24"/>
        </w:rPr>
        <w:t>[MONTH XX, 20</w:t>
      </w:r>
      <w:r w:rsidR="00D969DC">
        <w:rPr>
          <w:rFonts w:ascii="Times New Roman" w:eastAsiaTheme="minorEastAsia" w:hAnsi="Times New Roman"/>
          <w:color w:val="FF0000"/>
          <w:sz w:val="24"/>
          <w:szCs w:val="24"/>
        </w:rPr>
        <w:t>2</w:t>
      </w:r>
      <w:r w:rsidR="00065547">
        <w:rPr>
          <w:rFonts w:ascii="Times New Roman" w:eastAsiaTheme="minorEastAsia" w:hAnsi="Times New Roman"/>
          <w:color w:val="FF0000"/>
          <w:sz w:val="24"/>
          <w:szCs w:val="24"/>
        </w:rPr>
        <w:t>_</w:t>
      </w:r>
      <w:r w:rsidRPr="00517726">
        <w:rPr>
          <w:rFonts w:ascii="Times New Roman" w:eastAsiaTheme="minorEastAsia" w:hAnsi="Times New Roman"/>
          <w:color w:val="FF0000"/>
          <w:sz w:val="24"/>
          <w:szCs w:val="24"/>
        </w:rPr>
        <w:t>]</w:t>
      </w:r>
      <w:r w:rsidRPr="00517726">
        <w:rPr>
          <w:rFonts w:ascii="Times New Roman" w:eastAsiaTheme="minorEastAsia" w:hAnsi="Times New Roman"/>
          <w:color w:val="000000"/>
          <w:sz w:val="24"/>
          <w:szCs w:val="24"/>
        </w:rPr>
        <w:t xml:space="preserve"> (Attachment B).</w:t>
      </w:r>
    </w:p>
    <w:p w14:paraId="35B87789" w14:textId="77777777" w:rsidR="00517726" w:rsidRPr="00517726" w:rsidRDefault="00517726" w:rsidP="0051772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0CE993E" w14:textId="12CB0B75" w:rsidR="00021A3E" w:rsidRPr="00E5485B" w:rsidRDefault="004C2D38" w:rsidP="00E51F3E">
      <w:pPr>
        <w:numPr>
          <w:ilvl w:val="0"/>
          <w:numId w:val="1"/>
        </w:numPr>
      </w:pPr>
      <w:r>
        <w:t xml:space="preserve">Under the </w:t>
      </w:r>
      <w:r w:rsidR="00D70326" w:rsidRPr="0047202D">
        <w:t xml:space="preserve">laws </w:t>
      </w:r>
      <w:r w:rsidR="00104751" w:rsidRPr="0047202D">
        <w:t xml:space="preserve">of the Commonwealth of Kentucky and </w:t>
      </w:r>
      <w:r w:rsidR="0047202D">
        <w:rPr>
          <w:color w:val="FF0000"/>
        </w:rPr>
        <w:t>[</w:t>
      </w:r>
      <w:r w:rsidR="00B60603" w:rsidRPr="00B60603">
        <w:rPr>
          <w:color w:val="FF0000"/>
        </w:rPr>
        <w:t>THE TOWN/CITY/</w:t>
      </w:r>
      <w:r w:rsidR="00993893">
        <w:rPr>
          <w:color w:val="FF0000"/>
        </w:rPr>
        <w:t>COUNTY</w:t>
      </w:r>
      <w:r w:rsidR="00B60603" w:rsidRPr="00B60603">
        <w:rPr>
          <w:color w:val="FF0000"/>
        </w:rPr>
        <w:t>, INCLUDING BUT NOT LIMITED TO</w:t>
      </w:r>
      <w:r w:rsidR="00B60603">
        <w:t xml:space="preserve"> </w:t>
      </w:r>
      <w:r w:rsidR="00B60603" w:rsidRPr="00B60603">
        <w:rPr>
          <w:color w:val="FF0000"/>
        </w:rPr>
        <w:t>{PROVIDE CITATIONS}</w:t>
      </w:r>
      <w:r w:rsidR="00D70326">
        <w:rPr>
          <w:color w:val="FF0000"/>
        </w:rPr>
        <w:t xml:space="preserve">], </w:t>
      </w:r>
      <w:r w:rsidR="00D70326">
        <w:t xml:space="preserve">as attached, </w:t>
      </w:r>
      <w:r w:rsidR="00D70326">
        <w:rPr>
          <w:color w:val="FF0000"/>
        </w:rPr>
        <w:t>[</w:t>
      </w:r>
      <w:r w:rsidR="00B60603" w:rsidRPr="00B60603">
        <w:rPr>
          <w:color w:val="FF0000"/>
        </w:rPr>
        <w:t>THE TOWN/CITY/</w:t>
      </w:r>
      <w:r w:rsidR="00993893">
        <w:rPr>
          <w:color w:val="FF0000"/>
        </w:rPr>
        <w:t>COUNTY</w:t>
      </w:r>
      <w:r w:rsidR="00264B3E">
        <w:rPr>
          <w:color w:val="FF0000"/>
        </w:rPr>
        <w:t>]</w:t>
      </w:r>
      <w:r w:rsidR="00B60603">
        <w:t xml:space="preserve"> </w:t>
      </w:r>
      <w:r w:rsidR="00AD5820">
        <w:t xml:space="preserve">has </w:t>
      </w:r>
      <w:r w:rsidR="00021A3E" w:rsidRPr="00E5485B">
        <w:t xml:space="preserve">the authority </w:t>
      </w:r>
      <w:r w:rsidR="00021A3E">
        <w:t xml:space="preserve">and </w:t>
      </w:r>
      <w:r w:rsidR="00021A3E" w:rsidRPr="00E5485B">
        <w:t xml:space="preserve">legal </w:t>
      </w:r>
      <w:r w:rsidR="00021A3E">
        <w:t xml:space="preserve">responsibility </w:t>
      </w:r>
      <w:r w:rsidR="00021A3E" w:rsidRPr="00E5485B">
        <w:t xml:space="preserve">to </w:t>
      </w:r>
      <w:r w:rsidR="00021A3E">
        <w:t xml:space="preserve">enter private property to perform </w:t>
      </w:r>
      <w:r w:rsidR="00F57A00">
        <w:t xml:space="preserve">emergency </w:t>
      </w:r>
      <w:r w:rsidR="00021A3E">
        <w:t xml:space="preserve">demolition of unsafe structures, </w:t>
      </w:r>
      <w:r w:rsidR="00021A3E" w:rsidRPr="00E5485B">
        <w:t xml:space="preserve">when found to </w:t>
      </w:r>
      <w:r w:rsidR="00021A3E">
        <w:t>pose an immediate threat to life, public health, and safety</w:t>
      </w:r>
      <w:r w:rsidR="00B60603">
        <w:t xml:space="preserve"> and such </w:t>
      </w:r>
      <w:r w:rsidR="006A318C">
        <w:t xml:space="preserve">a circumstance </w:t>
      </w:r>
      <w:r w:rsidR="00B60603">
        <w:t xml:space="preserve">is </w:t>
      </w:r>
      <w:r w:rsidR="001C67BD">
        <w:t xml:space="preserve">individually and </w:t>
      </w:r>
      <w:r w:rsidR="00B60603">
        <w:t>properly certified</w:t>
      </w:r>
      <w:r w:rsidR="006A318C">
        <w:t xml:space="preserve"> by the</w:t>
      </w:r>
      <w:r w:rsidR="006A318C" w:rsidRPr="006A318C">
        <w:rPr>
          <w:color w:val="FF0000"/>
        </w:rPr>
        <w:t xml:space="preserve"> [</w:t>
      </w:r>
      <w:r w:rsidR="006A318C" w:rsidRPr="00CF4FEB">
        <w:rPr>
          <w:color w:val="FF0000"/>
        </w:rPr>
        <w:t>TOWN/CITY/</w:t>
      </w:r>
      <w:r w:rsidR="00993893">
        <w:rPr>
          <w:color w:val="FF0000"/>
        </w:rPr>
        <w:t>COUNTY</w:t>
      </w:r>
      <w:r w:rsidR="006A318C">
        <w:rPr>
          <w:color w:val="FF0000"/>
        </w:rPr>
        <w:t xml:space="preserve"> CONDE</w:t>
      </w:r>
      <w:r w:rsidR="005B5473">
        <w:rPr>
          <w:color w:val="FF0000"/>
        </w:rPr>
        <w:t>MN</w:t>
      </w:r>
      <w:r w:rsidR="006A318C">
        <w:rPr>
          <w:color w:val="FF0000"/>
        </w:rPr>
        <w:t>ATION AUTHORITY]</w:t>
      </w:r>
      <w:r w:rsidR="001C67BD">
        <w:rPr>
          <w:color w:val="FF0000"/>
        </w:rPr>
        <w:t xml:space="preserve"> </w:t>
      </w:r>
      <w:r w:rsidR="001C67BD" w:rsidRPr="001C67BD">
        <w:t>(Attachment C)</w:t>
      </w:r>
      <w:r w:rsidR="00021A3E" w:rsidRPr="001C67BD">
        <w:t>.</w:t>
      </w:r>
      <w:r w:rsidR="001C67BD" w:rsidRPr="001C67BD">
        <w:t xml:space="preserve"> </w:t>
      </w:r>
    </w:p>
    <w:p w14:paraId="10D9842B" w14:textId="77777777" w:rsidR="00C42E72" w:rsidRDefault="00C42E72" w:rsidP="004C6403">
      <w:pPr>
        <w:ind w:left="1080"/>
      </w:pPr>
    </w:p>
    <w:p w14:paraId="03B01249" w14:textId="09822937" w:rsidR="005D3A83" w:rsidRPr="00E5485B" w:rsidRDefault="00E0516A" w:rsidP="00E5485B">
      <w:pPr>
        <w:numPr>
          <w:ilvl w:val="0"/>
          <w:numId w:val="1"/>
        </w:numPr>
      </w:pPr>
      <w:r>
        <w:t>Based upon “</w:t>
      </w:r>
      <w:r w:rsidR="00C747A8">
        <w:t>1</w:t>
      </w:r>
      <w:r>
        <w:t>.” and “</w:t>
      </w:r>
      <w:r w:rsidR="00C747A8">
        <w:t>2</w:t>
      </w:r>
      <w:r w:rsidR="00453D45">
        <w:t>.</w:t>
      </w:r>
      <w:r w:rsidR="000B5E9A" w:rsidRPr="00E5485B">
        <w:t xml:space="preserve">” above, </w:t>
      </w:r>
      <w:r w:rsidR="00AD5820">
        <w:t xml:space="preserve">the </w:t>
      </w:r>
      <w:r w:rsidR="00B60603" w:rsidRPr="00CF4FEB">
        <w:rPr>
          <w:color w:val="FF0000"/>
        </w:rPr>
        <w:t>[</w:t>
      </w:r>
      <w:r w:rsidR="00407B05" w:rsidRPr="00407B05">
        <w:rPr>
          <w:color w:val="FF0000"/>
        </w:rPr>
        <w:t>HERE AND THROUGHOUT, INSERT: “I” IF EXECUTIVE ORDER; OR “WE” IF COUNCIL/</w:t>
      </w:r>
      <w:r w:rsidR="00F63544">
        <w:rPr>
          <w:color w:val="FF0000"/>
        </w:rPr>
        <w:t>FISCAL COURT</w:t>
      </w:r>
      <w:r w:rsidR="00217955">
        <w:rPr>
          <w:color w:val="FF0000"/>
        </w:rPr>
        <w:t>/ETC.</w:t>
      </w:r>
      <w:r w:rsidR="00B60603" w:rsidRPr="00CF4FEB">
        <w:rPr>
          <w:color w:val="FF0000"/>
        </w:rPr>
        <w:t>]</w:t>
      </w:r>
      <w:r w:rsidR="00AD5820">
        <w:t xml:space="preserve"> ha</w:t>
      </w:r>
      <w:r w:rsidR="00407B05">
        <w:t>ve</w:t>
      </w:r>
      <w:r w:rsidR="00AD5820">
        <w:t xml:space="preserve"> </w:t>
      </w:r>
      <w:r w:rsidR="000B5E9A" w:rsidRPr="00E5485B">
        <w:t xml:space="preserve">determined to exercise </w:t>
      </w:r>
      <w:r w:rsidR="00587176" w:rsidRPr="00E5485B">
        <w:t xml:space="preserve">these authorities to enter onto private property </w:t>
      </w:r>
      <w:r w:rsidR="00217955" w:rsidRPr="00E5485B">
        <w:t>to</w:t>
      </w:r>
      <w:r w:rsidR="00587176" w:rsidRPr="00E5485B">
        <w:t xml:space="preserve"> </w:t>
      </w:r>
      <w:r w:rsidR="002C4522" w:rsidRPr="00E5485B">
        <w:t>abate</w:t>
      </w:r>
      <w:r w:rsidR="00587176" w:rsidRPr="00E5485B">
        <w:t xml:space="preserve"> the </w:t>
      </w:r>
      <w:r w:rsidR="000B5E9A" w:rsidRPr="00E5485B">
        <w:t>declared</w:t>
      </w:r>
      <w:r w:rsidR="00587176" w:rsidRPr="00E5485B">
        <w:t xml:space="preserve"> public health and safety </w:t>
      </w:r>
      <w:r w:rsidR="002C4522" w:rsidRPr="00E5485B">
        <w:t>emergency</w:t>
      </w:r>
      <w:r w:rsidR="00587176" w:rsidRPr="00E5485B">
        <w:t xml:space="preserve"> </w:t>
      </w:r>
      <w:r w:rsidR="005D3A83" w:rsidRPr="00E5485B">
        <w:t xml:space="preserve">by </w:t>
      </w:r>
      <w:r w:rsidR="001122A3" w:rsidRPr="00E5485B">
        <w:t>demolishing</w:t>
      </w:r>
      <w:r w:rsidR="00E66AAB" w:rsidRPr="00E5485B">
        <w:t xml:space="preserve"> </w:t>
      </w:r>
      <w:r w:rsidR="009716FA" w:rsidRPr="00E5485B">
        <w:t xml:space="preserve">unsafe </w:t>
      </w:r>
      <w:r w:rsidR="00B60603">
        <w:t>privately-</w:t>
      </w:r>
      <w:r w:rsidR="005666B6">
        <w:t xml:space="preserve">owned </w:t>
      </w:r>
      <w:r w:rsidR="00B60603">
        <w:lastRenderedPageBreak/>
        <w:t xml:space="preserve">residential </w:t>
      </w:r>
      <w:r w:rsidR="00E66AAB" w:rsidRPr="00E5485B">
        <w:t>structures</w:t>
      </w:r>
      <w:r w:rsidR="00AD5820">
        <w:t>, undertaking associated required post-demolition work</w:t>
      </w:r>
      <w:r w:rsidR="007D239B">
        <w:t xml:space="preserve"> including</w:t>
      </w:r>
      <w:r w:rsidR="001122A3" w:rsidRPr="00E5485B">
        <w:t xml:space="preserve"> removing </w:t>
      </w:r>
      <w:r w:rsidR="00E66AAB" w:rsidRPr="00E5485B">
        <w:t xml:space="preserve">demolition debris from </w:t>
      </w:r>
      <w:r w:rsidR="005666B6">
        <w:t>the</w:t>
      </w:r>
      <w:r w:rsidR="00913A83" w:rsidRPr="00E5485B">
        <w:t xml:space="preserve"> </w:t>
      </w:r>
      <w:r w:rsidR="00E66AAB" w:rsidRPr="00E5485B">
        <w:t>private property</w:t>
      </w:r>
      <w:r w:rsidR="00913A83" w:rsidRPr="00E5485B">
        <w:t xml:space="preserve">. </w:t>
      </w:r>
    </w:p>
    <w:p w14:paraId="14BA1D07" w14:textId="77777777" w:rsidR="004A64C4" w:rsidRDefault="004A64C4" w:rsidP="004A64C4">
      <w:pPr>
        <w:ind w:left="1080"/>
      </w:pPr>
    </w:p>
    <w:p w14:paraId="42F84E9A" w14:textId="0F263035" w:rsidR="006D4633" w:rsidRDefault="00407B05" w:rsidP="006D46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7B05">
        <w:rPr>
          <w:rFonts w:ascii="Times New Roman" w:hAnsi="Times New Roman"/>
          <w:color w:val="FF0000"/>
          <w:sz w:val="24"/>
          <w:szCs w:val="24"/>
        </w:rPr>
        <w:t>[</w:t>
      </w:r>
      <w:r w:rsidR="00E833F5" w:rsidRPr="00407B05">
        <w:rPr>
          <w:rFonts w:ascii="Times New Roman" w:hAnsi="Times New Roman"/>
          <w:color w:val="FF0000"/>
          <w:sz w:val="24"/>
          <w:szCs w:val="24"/>
        </w:rPr>
        <w:t>I</w:t>
      </w:r>
      <w:r w:rsidRPr="00407B05">
        <w:rPr>
          <w:rFonts w:ascii="Times New Roman" w:hAnsi="Times New Roman"/>
          <w:color w:val="FF0000"/>
          <w:sz w:val="24"/>
          <w:szCs w:val="24"/>
        </w:rPr>
        <w:t>/WE]</w:t>
      </w:r>
      <w:r w:rsidR="00021A3E" w:rsidRPr="00407B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1A3E" w:rsidRPr="00291D04">
        <w:rPr>
          <w:rFonts w:ascii="Times New Roman" w:hAnsi="Times New Roman"/>
          <w:sz w:val="24"/>
          <w:szCs w:val="24"/>
        </w:rPr>
        <w:t xml:space="preserve">certify that before </w:t>
      </w:r>
      <w:r w:rsidR="003D330C" w:rsidRPr="00291D04">
        <w:rPr>
          <w:rFonts w:ascii="Times New Roman" w:hAnsi="Times New Roman"/>
          <w:sz w:val="24"/>
          <w:szCs w:val="24"/>
        </w:rPr>
        <w:t xml:space="preserve">the </w:t>
      </w:r>
      <w:bookmarkStart w:id="4" w:name="_Hlk90371620"/>
      <w:r w:rsidR="007A41D2" w:rsidRPr="007A41D2">
        <w:rPr>
          <w:rFonts w:ascii="Times New Roman" w:hAnsi="Times New Roman"/>
          <w:color w:val="FF0000"/>
          <w:sz w:val="24"/>
          <w:szCs w:val="24"/>
        </w:rPr>
        <w:t>[THE TOWN/CITY/COUNTY]</w:t>
      </w:r>
      <w:r w:rsidR="007A41D2">
        <w:t xml:space="preserve"> </w:t>
      </w:r>
      <w:bookmarkEnd w:id="4"/>
      <w:r w:rsidR="00021A3E" w:rsidRPr="00291D04">
        <w:rPr>
          <w:rFonts w:ascii="Times New Roman" w:hAnsi="Times New Roman"/>
          <w:sz w:val="24"/>
          <w:szCs w:val="24"/>
        </w:rPr>
        <w:t>initiate</w:t>
      </w:r>
      <w:r w:rsidR="003D330C" w:rsidRPr="00291D04">
        <w:rPr>
          <w:rFonts w:ascii="Times New Roman" w:hAnsi="Times New Roman"/>
          <w:sz w:val="24"/>
          <w:szCs w:val="24"/>
        </w:rPr>
        <w:t>s</w:t>
      </w:r>
      <w:r w:rsidR="00021A3E" w:rsidRPr="00291D04">
        <w:rPr>
          <w:rFonts w:ascii="Times New Roman" w:hAnsi="Times New Roman"/>
          <w:sz w:val="24"/>
          <w:szCs w:val="24"/>
        </w:rPr>
        <w:t xml:space="preserve"> </w:t>
      </w:r>
      <w:r w:rsidR="00A82214" w:rsidRPr="00291D04">
        <w:rPr>
          <w:rFonts w:ascii="Times New Roman" w:hAnsi="Times New Roman"/>
          <w:sz w:val="24"/>
          <w:szCs w:val="24"/>
        </w:rPr>
        <w:t xml:space="preserve">emergency </w:t>
      </w:r>
      <w:r w:rsidR="00021A3E" w:rsidRPr="00291D04">
        <w:rPr>
          <w:rFonts w:ascii="Times New Roman" w:hAnsi="Times New Roman"/>
          <w:sz w:val="24"/>
          <w:szCs w:val="24"/>
        </w:rPr>
        <w:t>demolition</w:t>
      </w:r>
      <w:r w:rsidR="00A82214" w:rsidRPr="00291D04">
        <w:rPr>
          <w:rFonts w:ascii="Times New Roman" w:hAnsi="Times New Roman"/>
          <w:sz w:val="24"/>
          <w:szCs w:val="24"/>
        </w:rPr>
        <w:t xml:space="preserve"> of unsafe, privately owned structures</w:t>
      </w:r>
      <w:r w:rsidR="009F48C6" w:rsidRPr="00291D04">
        <w:rPr>
          <w:rFonts w:ascii="Times New Roman" w:hAnsi="Times New Roman"/>
          <w:sz w:val="24"/>
          <w:szCs w:val="24"/>
        </w:rPr>
        <w:t xml:space="preserve"> pursuant to the </w:t>
      </w:r>
      <w:r w:rsidR="00B60603">
        <w:rPr>
          <w:rFonts w:ascii="Times New Roman" w:hAnsi="Times New Roman"/>
          <w:sz w:val="24"/>
          <w:szCs w:val="24"/>
        </w:rPr>
        <w:t>above specified authorities</w:t>
      </w:r>
      <w:r w:rsidR="003D330C" w:rsidRPr="00291D04">
        <w:rPr>
          <w:rFonts w:ascii="Times New Roman" w:hAnsi="Times New Roman"/>
          <w:sz w:val="24"/>
          <w:szCs w:val="24"/>
        </w:rPr>
        <w:t xml:space="preserve">, </w:t>
      </w:r>
      <w:r w:rsidR="00A82214" w:rsidRPr="00291D04">
        <w:rPr>
          <w:rFonts w:ascii="Times New Roman" w:hAnsi="Times New Roman"/>
          <w:sz w:val="24"/>
          <w:szCs w:val="24"/>
        </w:rPr>
        <w:t xml:space="preserve">the </w:t>
      </w:r>
      <w:r w:rsidR="007A41D2" w:rsidRPr="007A41D2">
        <w:rPr>
          <w:rFonts w:ascii="Times New Roman" w:hAnsi="Times New Roman"/>
          <w:color w:val="FF0000"/>
          <w:sz w:val="24"/>
          <w:szCs w:val="24"/>
        </w:rPr>
        <w:t>[THE TOWN/CITY/COUNTY]</w:t>
      </w:r>
      <w:r w:rsidR="007A41D2">
        <w:t xml:space="preserve"> </w:t>
      </w:r>
      <w:r w:rsidR="003D330C" w:rsidRPr="00291D04">
        <w:rPr>
          <w:rFonts w:ascii="Times New Roman" w:hAnsi="Times New Roman"/>
          <w:sz w:val="24"/>
          <w:szCs w:val="24"/>
        </w:rPr>
        <w:t xml:space="preserve">shall have </w:t>
      </w:r>
      <w:r w:rsidR="00021A3E" w:rsidRPr="00291D04">
        <w:rPr>
          <w:rFonts w:ascii="Times New Roman" w:hAnsi="Times New Roman"/>
          <w:sz w:val="24"/>
          <w:szCs w:val="24"/>
        </w:rPr>
        <w:t xml:space="preserve">satisfied all the legal </w:t>
      </w:r>
      <w:r w:rsidR="00F47971" w:rsidRPr="00291D04">
        <w:rPr>
          <w:rFonts w:ascii="Times New Roman" w:hAnsi="Times New Roman"/>
          <w:sz w:val="24"/>
          <w:szCs w:val="24"/>
        </w:rPr>
        <w:t xml:space="preserve">procedures relating to </w:t>
      </w:r>
      <w:r w:rsidR="009F48C6" w:rsidRPr="00291D04">
        <w:rPr>
          <w:rFonts w:ascii="Times New Roman" w:hAnsi="Times New Roman"/>
          <w:sz w:val="24"/>
          <w:szCs w:val="24"/>
        </w:rPr>
        <w:t xml:space="preserve">such actions </w:t>
      </w:r>
      <w:r w:rsidR="009B295E" w:rsidRPr="00291D04">
        <w:rPr>
          <w:rFonts w:ascii="Times New Roman" w:hAnsi="Times New Roman"/>
          <w:sz w:val="24"/>
          <w:szCs w:val="24"/>
        </w:rPr>
        <w:t xml:space="preserve">by </w:t>
      </w:r>
      <w:r w:rsidR="004679FC" w:rsidRPr="00291D04">
        <w:rPr>
          <w:rFonts w:ascii="Times New Roman" w:hAnsi="Times New Roman"/>
          <w:sz w:val="24"/>
          <w:szCs w:val="24"/>
        </w:rPr>
        <w:t xml:space="preserve">using the </w:t>
      </w:r>
      <w:r w:rsidR="007A41D2" w:rsidRPr="007A41D2">
        <w:rPr>
          <w:rFonts w:ascii="Times New Roman" w:hAnsi="Times New Roman"/>
          <w:color w:val="FF0000"/>
          <w:sz w:val="24"/>
          <w:szCs w:val="24"/>
        </w:rPr>
        <w:t>[THE TOWN/CITY/COUNTY</w:t>
      </w:r>
      <w:r w:rsidR="00222AA7">
        <w:rPr>
          <w:rFonts w:ascii="Times New Roman" w:hAnsi="Times New Roman"/>
          <w:color w:val="FF0000"/>
          <w:sz w:val="24"/>
          <w:szCs w:val="24"/>
        </w:rPr>
        <w:t>’S</w:t>
      </w:r>
      <w:r w:rsidR="007A41D2" w:rsidRPr="007A41D2">
        <w:rPr>
          <w:rFonts w:ascii="Times New Roman" w:hAnsi="Times New Roman"/>
          <w:color w:val="FF0000"/>
          <w:sz w:val="24"/>
          <w:szCs w:val="24"/>
        </w:rPr>
        <w:t>]</w:t>
      </w:r>
      <w:r w:rsidR="007A41D2">
        <w:t xml:space="preserve"> </w:t>
      </w:r>
      <w:r w:rsidR="004679FC" w:rsidRPr="00291D04">
        <w:rPr>
          <w:rFonts w:ascii="Times New Roman" w:hAnsi="Times New Roman"/>
          <w:sz w:val="24"/>
          <w:szCs w:val="24"/>
        </w:rPr>
        <w:t>legal process for emergency demolition</w:t>
      </w:r>
      <w:r w:rsidR="00843590">
        <w:rPr>
          <w:rFonts w:ascii="Times New Roman" w:hAnsi="Times New Roman"/>
          <w:sz w:val="24"/>
          <w:szCs w:val="24"/>
        </w:rPr>
        <w:t>, which includes a determination</w:t>
      </w:r>
      <w:r w:rsidR="00E03063">
        <w:rPr>
          <w:rFonts w:ascii="Times New Roman" w:hAnsi="Times New Roman"/>
          <w:sz w:val="24"/>
          <w:szCs w:val="24"/>
        </w:rPr>
        <w:t xml:space="preserve"> and formal certification</w:t>
      </w:r>
      <w:r w:rsidR="00843590">
        <w:rPr>
          <w:rFonts w:ascii="Times New Roman" w:hAnsi="Times New Roman"/>
          <w:sz w:val="24"/>
          <w:szCs w:val="24"/>
        </w:rPr>
        <w:t xml:space="preserve"> by the </w:t>
      </w:r>
      <w:r w:rsidR="00B60603" w:rsidRPr="00CF4FEB">
        <w:rPr>
          <w:rFonts w:ascii="Times New Roman" w:hAnsi="Times New Roman"/>
          <w:color w:val="FF0000"/>
          <w:sz w:val="24"/>
          <w:szCs w:val="24"/>
        </w:rPr>
        <w:t>[</w:t>
      </w:r>
      <w:r w:rsidR="00E03063">
        <w:rPr>
          <w:rFonts w:ascii="Times New Roman" w:hAnsi="Times New Roman"/>
          <w:color w:val="FF0000"/>
          <w:sz w:val="24"/>
          <w:szCs w:val="24"/>
        </w:rPr>
        <w:t>SPECIFY:</w:t>
      </w:r>
      <w:r w:rsidR="00B606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0603" w:rsidRPr="00CF4FEB">
        <w:rPr>
          <w:rFonts w:ascii="Times New Roman" w:hAnsi="Times New Roman"/>
          <w:color w:val="FF0000"/>
          <w:sz w:val="24"/>
          <w:szCs w:val="24"/>
        </w:rPr>
        <w:t>TOWN/CITY/</w:t>
      </w:r>
      <w:r w:rsidR="00222AA7">
        <w:rPr>
          <w:rFonts w:ascii="Times New Roman" w:hAnsi="Times New Roman"/>
          <w:color w:val="FF0000"/>
          <w:sz w:val="24"/>
          <w:szCs w:val="24"/>
        </w:rPr>
        <w:t>COUNTY</w:t>
      </w:r>
      <w:r w:rsidR="00B60603" w:rsidRPr="00045E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5E4C" w:rsidRPr="00045E4C">
        <w:rPr>
          <w:rFonts w:ascii="Times New Roman" w:hAnsi="Times New Roman"/>
          <w:color w:val="FF0000"/>
          <w:sz w:val="24"/>
          <w:szCs w:val="24"/>
        </w:rPr>
        <w:t>CONDE</w:t>
      </w:r>
      <w:r w:rsidR="009B6680">
        <w:rPr>
          <w:rFonts w:ascii="Times New Roman" w:hAnsi="Times New Roman"/>
          <w:color w:val="FF0000"/>
          <w:sz w:val="24"/>
          <w:szCs w:val="24"/>
        </w:rPr>
        <w:t>M</w:t>
      </w:r>
      <w:r w:rsidR="00045E4C" w:rsidRPr="00045E4C">
        <w:rPr>
          <w:rFonts w:ascii="Times New Roman" w:hAnsi="Times New Roman"/>
          <w:color w:val="FF0000"/>
          <w:sz w:val="24"/>
          <w:szCs w:val="24"/>
        </w:rPr>
        <w:t>NATION AUTHORITY</w:t>
      </w:r>
      <w:r w:rsidR="00264B3E" w:rsidRPr="00045E4C">
        <w:rPr>
          <w:rFonts w:ascii="Times New Roman" w:hAnsi="Times New Roman"/>
          <w:color w:val="FF0000"/>
          <w:sz w:val="24"/>
          <w:szCs w:val="24"/>
        </w:rPr>
        <w:t>]</w:t>
      </w:r>
      <w:r w:rsidR="00264B3E">
        <w:rPr>
          <w:rFonts w:ascii="Times New Roman" w:hAnsi="Times New Roman"/>
          <w:sz w:val="24"/>
          <w:szCs w:val="24"/>
        </w:rPr>
        <w:t xml:space="preserve"> </w:t>
      </w:r>
      <w:r w:rsidR="00843590">
        <w:rPr>
          <w:rFonts w:ascii="Times New Roman" w:hAnsi="Times New Roman"/>
          <w:sz w:val="24"/>
          <w:szCs w:val="24"/>
        </w:rPr>
        <w:t xml:space="preserve">that the structure is </w:t>
      </w:r>
      <w:r w:rsidR="00843590" w:rsidRPr="00843590">
        <w:rPr>
          <w:rFonts w:ascii="Times New Roman" w:hAnsi="Times New Roman"/>
          <w:sz w:val="24"/>
          <w:szCs w:val="24"/>
        </w:rPr>
        <w:t xml:space="preserve">in imminent danger of collapse and </w:t>
      </w:r>
      <w:r w:rsidR="00843590">
        <w:rPr>
          <w:rFonts w:ascii="Times New Roman" w:hAnsi="Times New Roman"/>
          <w:sz w:val="24"/>
          <w:szCs w:val="24"/>
        </w:rPr>
        <w:t xml:space="preserve">that </w:t>
      </w:r>
      <w:r w:rsidR="00843590" w:rsidRPr="00843590">
        <w:rPr>
          <w:rFonts w:ascii="Times New Roman" w:hAnsi="Times New Roman"/>
          <w:sz w:val="24"/>
          <w:szCs w:val="24"/>
        </w:rPr>
        <w:t>the exigency of the situation is su</w:t>
      </w:r>
      <w:r w:rsidR="00843590">
        <w:rPr>
          <w:rFonts w:ascii="Times New Roman" w:hAnsi="Times New Roman"/>
          <w:sz w:val="24"/>
          <w:szCs w:val="24"/>
        </w:rPr>
        <w:t xml:space="preserve">ch </w:t>
      </w:r>
      <w:r w:rsidR="00843590" w:rsidRPr="00843590">
        <w:rPr>
          <w:rFonts w:ascii="Times New Roman" w:hAnsi="Times New Roman"/>
          <w:sz w:val="24"/>
          <w:szCs w:val="24"/>
        </w:rPr>
        <w:t xml:space="preserve">that any delay may cause further danger to the public </w:t>
      </w:r>
      <w:r w:rsidR="002D1C0D">
        <w:rPr>
          <w:rFonts w:ascii="Times New Roman" w:hAnsi="Times New Roman"/>
          <w:sz w:val="24"/>
          <w:szCs w:val="24"/>
        </w:rPr>
        <w:t xml:space="preserve">health and </w:t>
      </w:r>
      <w:r w:rsidR="00843590" w:rsidRPr="00843590">
        <w:rPr>
          <w:rFonts w:ascii="Times New Roman" w:hAnsi="Times New Roman"/>
          <w:sz w:val="24"/>
          <w:szCs w:val="24"/>
        </w:rPr>
        <w:t>safety</w:t>
      </w:r>
      <w:r w:rsidR="00E03063">
        <w:rPr>
          <w:rFonts w:ascii="Times New Roman" w:hAnsi="Times New Roman"/>
          <w:sz w:val="24"/>
          <w:szCs w:val="24"/>
        </w:rPr>
        <w:t>.</w:t>
      </w:r>
      <w:r w:rsidR="00843590">
        <w:rPr>
          <w:rFonts w:ascii="Times New Roman" w:hAnsi="Times New Roman"/>
          <w:sz w:val="24"/>
          <w:szCs w:val="24"/>
        </w:rPr>
        <w:t xml:space="preserve"> </w:t>
      </w:r>
      <w:r w:rsidR="0084555C">
        <w:rPr>
          <w:rFonts w:ascii="Times New Roman" w:hAnsi="Times New Roman"/>
          <w:sz w:val="24"/>
          <w:szCs w:val="24"/>
        </w:rPr>
        <w:t xml:space="preserve"> </w:t>
      </w:r>
    </w:p>
    <w:p w14:paraId="4AEC3CDA" w14:textId="77777777" w:rsidR="006D4633" w:rsidRPr="008F36E2" w:rsidRDefault="006D4633" w:rsidP="008F36E2">
      <w:pPr>
        <w:pStyle w:val="ListParagraph"/>
        <w:rPr>
          <w:rFonts w:ascii="Times New Roman" w:hAnsi="Times New Roman"/>
          <w:sz w:val="24"/>
          <w:szCs w:val="24"/>
        </w:rPr>
      </w:pPr>
    </w:p>
    <w:p w14:paraId="63E763B1" w14:textId="21FF7296" w:rsidR="00021A3E" w:rsidRPr="00291D04" w:rsidRDefault="00222AA7" w:rsidP="006D46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41D2">
        <w:rPr>
          <w:rFonts w:ascii="Times New Roman" w:hAnsi="Times New Roman"/>
          <w:color w:val="FF0000"/>
          <w:sz w:val="24"/>
          <w:szCs w:val="24"/>
        </w:rPr>
        <w:t>[THE TOWN/CITY/COUNTY]</w:t>
      </w:r>
      <w:r>
        <w:t xml:space="preserve"> </w:t>
      </w:r>
      <w:r w:rsidR="001D3D91" w:rsidRPr="00AC5E22">
        <w:rPr>
          <w:rFonts w:ascii="Times New Roman" w:hAnsi="Times New Roman"/>
          <w:sz w:val="24"/>
          <w:szCs w:val="24"/>
        </w:rPr>
        <w:t xml:space="preserve">understands that </w:t>
      </w:r>
      <w:r w:rsidR="00AC5E22" w:rsidRPr="00AC5E22">
        <w:rPr>
          <w:rFonts w:ascii="Times New Roman" w:hAnsi="Times New Roman"/>
          <w:sz w:val="24"/>
          <w:szCs w:val="24"/>
        </w:rPr>
        <w:t xml:space="preserve">to qualify for FEMA reimbursement, </w:t>
      </w:r>
      <w:r w:rsidR="001D3D91" w:rsidRPr="00AC5E22">
        <w:rPr>
          <w:rFonts w:ascii="Times New Roman" w:hAnsi="Times New Roman"/>
          <w:sz w:val="24"/>
          <w:szCs w:val="24"/>
        </w:rPr>
        <w:t>it must have unconditio</w:t>
      </w:r>
      <w:r w:rsidR="00AC5E22">
        <w:rPr>
          <w:rFonts w:ascii="Times New Roman" w:hAnsi="Times New Roman"/>
          <w:sz w:val="24"/>
          <w:szCs w:val="24"/>
        </w:rPr>
        <w:t xml:space="preserve">nal </w:t>
      </w:r>
      <w:r w:rsidR="001D3D91" w:rsidRPr="00AC5E22">
        <w:rPr>
          <w:rFonts w:ascii="Times New Roman" w:hAnsi="Times New Roman"/>
          <w:sz w:val="24"/>
          <w:szCs w:val="24"/>
        </w:rPr>
        <w:t>authorization to enter private property</w:t>
      </w:r>
      <w:r w:rsidR="00AC5E22" w:rsidRPr="00AC5E22">
        <w:rPr>
          <w:rFonts w:ascii="Times New Roman" w:hAnsi="Times New Roman"/>
          <w:sz w:val="24"/>
          <w:szCs w:val="24"/>
        </w:rPr>
        <w:t>.</w:t>
      </w:r>
      <w:r w:rsidR="00AC5E2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3B6A7D">
        <w:rPr>
          <w:rFonts w:ascii="Times New Roman" w:hAnsi="Times New Roman"/>
          <w:color w:val="FF0000"/>
          <w:sz w:val="24"/>
          <w:szCs w:val="24"/>
        </w:rPr>
        <w:t>{OPTIONAL</w:t>
      </w:r>
      <w:r w:rsidR="004551A4">
        <w:rPr>
          <w:rFonts w:ascii="Times New Roman" w:hAnsi="Times New Roman"/>
          <w:color w:val="FF0000"/>
          <w:sz w:val="24"/>
          <w:szCs w:val="24"/>
        </w:rPr>
        <w:t>:</w:t>
      </w:r>
      <w:r w:rsidR="000772DF" w:rsidRPr="000772DF">
        <w:rPr>
          <w:rFonts w:ascii="Times New Roman" w:hAnsi="Times New Roman"/>
          <w:sz w:val="24"/>
          <w:szCs w:val="24"/>
        </w:rPr>
        <w:t xml:space="preserve"> </w:t>
      </w:r>
      <w:r w:rsidR="007A300A" w:rsidRPr="007A300A">
        <w:rPr>
          <w:rFonts w:ascii="Times New Roman" w:hAnsi="Times New Roman"/>
          <w:color w:val="FF0000"/>
          <w:sz w:val="24"/>
          <w:szCs w:val="24"/>
        </w:rPr>
        <w:t>[</w:t>
      </w:r>
      <w:r w:rsidR="004551A4" w:rsidRPr="004551A4">
        <w:rPr>
          <w:rFonts w:ascii="Times New Roman" w:hAnsi="Times New Roman"/>
          <w:color w:val="FF0000"/>
          <w:sz w:val="24"/>
          <w:szCs w:val="24"/>
        </w:rPr>
        <w:t>SUBJECT TO NUMBER 6 BELOW</w:t>
      </w:r>
      <w:r w:rsidR="007A300A">
        <w:rPr>
          <w:rFonts w:ascii="Times New Roman" w:hAnsi="Times New Roman"/>
          <w:color w:val="FF0000"/>
          <w:sz w:val="24"/>
          <w:szCs w:val="24"/>
        </w:rPr>
        <w:t>]}</w:t>
      </w:r>
      <w:r w:rsidR="007A300A">
        <w:rPr>
          <w:rFonts w:ascii="Times New Roman" w:hAnsi="Times New Roman"/>
          <w:sz w:val="24"/>
          <w:szCs w:val="24"/>
        </w:rPr>
        <w:t xml:space="preserve"> W</w:t>
      </w:r>
      <w:r w:rsidR="00AC5E22" w:rsidRPr="000772DF">
        <w:rPr>
          <w:rFonts w:ascii="Times New Roman" w:hAnsi="Times New Roman"/>
          <w:sz w:val="24"/>
          <w:szCs w:val="24"/>
        </w:rPr>
        <w:t>e</w:t>
      </w:r>
      <w:r w:rsidR="00E03063" w:rsidRPr="000772DF">
        <w:rPr>
          <w:rFonts w:ascii="Times New Roman" w:hAnsi="Times New Roman"/>
          <w:sz w:val="24"/>
          <w:szCs w:val="24"/>
        </w:rPr>
        <w:t xml:space="preserve"> </w:t>
      </w:r>
      <w:r w:rsidR="00AC5E22">
        <w:rPr>
          <w:rFonts w:ascii="Times New Roman" w:hAnsi="Times New Roman"/>
          <w:sz w:val="24"/>
          <w:szCs w:val="24"/>
        </w:rPr>
        <w:t xml:space="preserve">will </w:t>
      </w:r>
      <w:r w:rsidR="00D10978">
        <w:rPr>
          <w:rFonts w:ascii="Times New Roman" w:hAnsi="Times New Roman"/>
          <w:sz w:val="24"/>
          <w:szCs w:val="24"/>
        </w:rPr>
        <w:t xml:space="preserve">obtain </w:t>
      </w:r>
      <w:r w:rsidR="00843590">
        <w:rPr>
          <w:rFonts w:ascii="Times New Roman" w:hAnsi="Times New Roman"/>
          <w:sz w:val="24"/>
          <w:szCs w:val="24"/>
        </w:rPr>
        <w:t xml:space="preserve">a </w:t>
      </w:r>
      <w:r w:rsidR="00021A3E" w:rsidRPr="00291D04">
        <w:rPr>
          <w:rFonts w:ascii="Times New Roman" w:hAnsi="Times New Roman"/>
          <w:sz w:val="24"/>
          <w:szCs w:val="24"/>
        </w:rPr>
        <w:t>Right of Entry</w:t>
      </w:r>
      <w:r w:rsidR="00AC5E22">
        <w:rPr>
          <w:rFonts w:ascii="Times New Roman" w:hAnsi="Times New Roman"/>
          <w:sz w:val="24"/>
          <w:szCs w:val="24"/>
        </w:rPr>
        <w:t xml:space="preserve"> </w:t>
      </w:r>
      <w:r w:rsidR="00AC5E22" w:rsidRPr="00291D04">
        <w:rPr>
          <w:rFonts w:ascii="Times New Roman" w:hAnsi="Times New Roman"/>
          <w:sz w:val="24"/>
          <w:szCs w:val="24"/>
        </w:rPr>
        <w:t>signed by the property owner</w:t>
      </w:r>
      <w:r w:rsidR="007A300A">
        <w:rPr>
          <w:rFonts w:ascii="Times New Roman" w:hAnsi="Times New Roman"/>
          <w:sz w:val="24"/>
          <w:szCs w:val="24"/>
        </w:rPr>
        <w:t xml:space="preserve"> and lien holders</w:t>
      </w:r>
      <w:r w:rsidR="00AC5E22">
        <w:rPr>
          <w:rFonts w:ascii="Times New Roman" w:hAnsi="Times New Roman"/>
          <w:sz w:val="24"/>
          <w:szCs w:val="24"/>
        </w:rPr>
        <w:t xml:space="preserve"> that allows </w:t>
      </w:r>
      <w:r w:rsidR="00D969DC">
        <w:rPr>
          <w:rFonts w:ascii="Times New Roman" w:hAnsi="Times New Roman"/>
          <w:sz w:val="24"/>
          <w:szCs w:val="24"/>
        </w:rPr>
        <w:t xml:space="preserve">unconditional </w:t>
      </w:r>
      <w:r w:rsidR="00843590">
        <w:rPr>
          <w:rFonts w:ascii="Times New Roman" w:hAnsi="Times New Roman"/>
          <w:sz w:val="24"/>
          <w:szCs w:val="24"/>
        </w:rPr>
        <w:t>access</w:t>
      </w:r>
      <w:r w:rsidR="00AC5E22">
        <w:rPr>
          <w:rFonts w:ascii="Times New Roman" w:hAnsi="Times New Roman"/>
          <w:sz w:val="24"/>
          <w:szCs w:val="24"/>
        </w:rPr>
        <w:t xml:space="preserve"> </w:t>
      </w:r>
      <w:r w:rsidR="00AB589E">
        <w:rPr>
          <w:rFonts w:ascii="Times New Roman" w:hAnsi="Times New Roman"/>
          <w:sz w:val="24"/>
          <w:szCs w:val="24"/>
        </w:rPr>
        <w:t>for the purpose</w:t>
      </w:r>
      <w:r w:rsidR="00616B0D">
        <w:rPr>
          <w:rFonts w:ascii="Times New Roman" w:hAnsi="Times New Roman"/>
          <w:sz w:val="24"/>
          <w:szCs w:val="24"/>
        </w:rPr>
        <w:t xml:space="preserve"> of</w:t>
      </w:r>
      <w:r w:rsidR="00AC5E22">
        <w:rPr>
          <w:rFonts w:ascii="Times New Roman" w:hAnsi="Times New Roman"/>
          <w:sz w:val="24"/>
          <w:szCs w:val="24"/>
        </w:rPr>
        <w:t xml:space="preserve"> carry</w:t>
      </w:r>
      <w:r w:rsidR="00616B0D">
        <w:rPr>
          <w:rFonts w:ascii="Times New Roman" w:hAnsi="Times New Roman"/>
          <w:sz w:val="24"/>
          <w:szCs w:val="24"/>
        </w:rPr>
        <w:t>ing</w:t>
      </w:r>
      <w:r w:rsidR="00AC5E22">
        <w:rPr>
          <w:rFonts w:ascii="Times New Roman" w:hAnsi="Times New Roman"/>
          <w:sz w:val="24"/>
          <w:szCs w:val="24"/>
        </w:rPr>
        <w:t xml:space="preserve"> out demolition</w:t>
      </w:r>
      <w:r w:rsidR="0084555C">
        <w:rPr>
          <w:rFonts w:ascii="Times New Roman" w:hAnsi="Times New Roman"/>
          <w:sz w:val="24"/>
          <w:szCs w:val="24"/>
        </w:rPr>
        <w:t>.</w:t>
      </w:r>
    </w:p>
    <w:p w14:paraId="3EE857BD" w14:textId="77777777" w:rsidR="00291D04" w:rsidRPr="00291D04" w:rsidRDefault="00291D04" w:rsidP="00291D04">
      <w:pPr>
        <w:pStyle w:val="ListParagraph"/>
        <w:ind w:left="1080"/>
      </w:pPr>
    </w:p>
    <w:p w14:paraId="727AD0B6" w14:textId="12990F32" w:rsidR="00021A3E" w:rsidRPr="008F36E2" w:rsidRDefault="00DE3B9D" w:rsidP="002B2E5C">
      <w:pPr>
        <w:pStyle w:val="ListParagraph"/>
        <w:numPr>
          <w:ilvl w:val="0"/>
          <w:numId w:val="1"/>
        </w:numPr>
      </w:pPr>
      <w:r w:rsidRPr="00DE3B9D">
        <w:rPr>
          <w:rFonts w:ascii="Times New Roman" w:hAnsi="Times New Roman"/>
          <w:color w:val="FF0000"/>
          <w:sz w:val="24"/>
          <w:szCs w:val="24"/>
        </w:rPr>
        <w:t xml:space="preserve">[OPTIONAL] </w:t>
      </w:r>
      <w:r w:rsidR="00021A3E" w:rsidRPr="006F6A97">
        <w:rPr>
          <w:rFonts w:ascii="Times New Roman" w:hAnsi="Times New Roman"/>
          <w:sz w:val="24"/>
        </w:rPr>
        <w:t>There may be circumstances where the procedures of obtaining a Right of Entry</w:t>
      </w:r>
      <w:r w:rsidR="00021A3E" w:rsidRPr="006F6A97">
        <w:rPr>
          <w:rFonts w:ascii="Times New Roman" w:hAnsi="Times New Roman"/>
          <w:sz w:val="24"/>
          <w:szCs w:val="24"/>
        </w:rPr>
        <w:t xml:space="preserve">, </w:t>
      </w:r>
      <w:r w:rsidR="00021A3E" w:rsidRPr="006F6A97">
        <w:rPr>
          <w:rFonts w:ascii="Times New Roman" w:hAnsi="Times New Roman"/>
          <w:sz w:val="24"/>
        </w:rPr>
        <w:t>as set out in paragraph “</w:t>
      </w:r>
      <w:r w:rsidR="006D4633" w:rsidRPr="006F6A97">
        <w:rPr>
          <w:rFonts w:ascii="Times New Roman" w:hAnsi="Times New Roman"/>
          <w:sz w:val="24"/>
          <w:szCs w:val="24"/>
        </w:rPr>
        <w:t>5</w:t>
      </w:r>
      <w:r w:rsidR="00021A3E" w:rsidRPr="006F6A97">
        <w:rPr>
          <w:rFonts w:ascii="Times New Roman" w:hAnsi="Times New Roman"/>
          <w:sz w:val="24"/>
        </w:rPr>
        <w:t xml:space="preserve">.” above, are too time consuming because of the immediate threats to life, public health and safety.  </w:t>
      </w:r>
      <w:r w:rsidR="00264B3E">
        <w:rPr>
          <w:rFonts w:ascii="Times New Roman" w:hAnsi="Times New Roman"/>
          <w:sz w:val="24"/>
        </w:rPr>
        <w:t>In such circumstances, we</w:t>
      </w:r>
      <w:r w:rsidR="00021A3E" w:rsidRPr="006F6A97">
        <w:rPr>
          <w:rFonts w:ascii="Times New Roman" w:hAnsi="Times New Roman"/>
          <w:sz w:val="24"/>
        </w:rPr>
        <w:t xml:space="preserve"> will act under </w:t>
      </w:r>
      <w:r w:rsidR="009F48C6" w:rsidRPr="006F6A97">
        <w:rPr>
          <w:rFonts w:ascii="Times New Roman" w:hAnsi="Times New Roman"/>
          <w:sz w:val="24"/>
        </w:rPr>
        <w:t xml:space="preserve">other </w:t>
      </w:r>
      <w:r w:rsidR="009F48C6" w:rsidRPr="006F6A97">
        <w:rPr>
          <w:rFonts w:ascii="Times New Roman" w:hAnsi="Times New Roman"/>
          <w:sz w:val="24"/>
          <w:szCs w:val="24"/>
        </w:rPr>
        <w:t>emergency powers</w:t>
      </w:r>
      <w:r w:rsidR="00AC5E22">
        <w:rPr>
          <w:rFonts w:ascii="Times New Roman" w:hAnsi="Times New Roman"/>
          <w:sz w:val="24"/>
          <w:szCs w:val="24"/>
        </w:rPr>
        <w:t xml:space="preserve"> </w:t>
      </w:r>
      <w:r w:rsidR="00363782" w:rsidRPr="006F6A97">
        <w:rPr>
          <w:rFonts w:ascii="Times New Roman" w:hAnsi="Times New Roman"/>
          <w:sz w:val="24"/>
          <w:szCs w:val="24"/>
        </w:rPr>
        <w:t xml:space="preserve">including but not limited to </w:t>
      </w:r>
      <w:r w:rsidR="00363782" w:rsidRPr="00363782">
        <w:rPr>
          <w:rFonts w:ascii="Times New Roman" w:hAnsi="Times New Roman"/>
          <w:color w:val="FF0000"/>
          <w:sz w:val="24"/>
          <w:szCs w:val="24"/>
        </w:rPr>
        <w:t>[</w:t>
      </w:r>
      <w:r w:rsidR="00363782" w:rsidRPr="00CF4FEB">
        <w:rPr>
          <w:rFonts w:ascii="Times New Roman" w:hAnsi="Times New Roman"/>
          <w:color w:val="FF0000"/>
          <w:sz w:val="24"/>
          <w:szCs w:val="24"/>
        </w:rPr>
        <w:t>TOWN/CITY/</w:t>
      </w:r>
      <w:r w:rsidR="00222AA7">
        <w:rPr>
          <w:rFonts w:ascii="Times New Roman" w:hAnsi="Times New Roman"/>
          <w:color w:val="FF0000"/>
          <w:sz w:val="24"/>
          <w:szCs w:val="24"/>
        </w:rPr>
        <w:t>COUNTY</w:t>
      </w:r>
      <w:r w:rsidR="00363782">
        <w:rPr>
          <w:rFonts w:ascii="Times New Roman" w:hAnsi="Times New Roman"/>
          <w:color w:val="FF0000"/>
          <w:sz w:val="24"/>
          <w:szCs w:val="24"/>
        </w:rPr>
        <w:t xml:space="preserve"> EMERGENCY ORDINANCE </w:t>
      </w:r>
      <w:r w:rsidR="00560324">
        <w:rPr>
          <w:rFonts w:ascii="Times New Roman" w:hAnsi="Times New Roman"/>
          <w:color w:val="FF0000"/>
          <w:sz w:val="24"/>
          <w:szCs w:val="24"/>
        </w:rPr>
        <w:t xml:space="preserve">[CITE] </w:t>
      </w:r>
      <w:r w:rsidR="00363782">
        <w:rPr>
          <w:rFonts w:ascii="Times New Roman" w:hAnsi="Times New Roman"/>
          <w:color w:val="FF0000"/>
          <w:sz w:val="24"/>
          <w:szCs w:val="24"/>
        </w:rPr>
        <w:t xml:space="preserve">OR </w:t>
      </w:r>
      <w:r w:rsidR="00363782" w:rsidRPr="00363782">
        <w:rPr>
          <w:rFonts w:ascii="Times New Roman" w:hAnsi="Times New Roman"/>
          <w:color w:val="FF0000"/>
          <w:sz w:val="24"/>
          <w:szCs w:val="24"/>
        </w:rPr>
        <w:t xml:space="preserve">POLICE POWERS </w:t>
      </w:r>
      <w:r w:rsidR="00363782">
        <w:rPr>
          <w:rFonts w:ascii="Times New Roman" w:hAnsi="Times New Roman"/>
          <w:color w:val="FF0000"/>
          <w:sz w:val="24"/>
          <w:szCs w:val="24"/>
        </w:rPr>
        <w:t>ACCORDED</w:t>
      </w:r>
      <w:r w:rsidR="00363782" w:rsidRPr="00363782">
        <w:rPr>
          <w:rFonts w:ascii="Times New Roman" w:hAnsi="Times New Roman"/>
          <w:color w:val="FF0000"/>
          <w:sz w:val="24"/>
          <w:szCs w:val="24"/>
        </w:rPr>
        <w:t xml:space="preserve"> THE </w:t>
      </w:r>
      <w:r w:rsidR="00363782" w:rsidRPr="00CF4FEB">
        <w:rPr>
          <w:rFonts w:ascii="Times New Roman" w:hAnsi="Times New Roman"/>
          <w:color w:val="FF0000"/>
          <w:sz w:val="24"/>
          <w:szCs w:val="24"/>
        </w:rPr>
        <w:t>TOWN/CITY/</w:t>
      </w:r>
      <w:r w:rsidR="00B049AB">
        <w:rPr>
          <w:rFonts w:ascii="Times New Roman" w:hAnsi="Times New Roman"/>
          <w:color w:val="FF0000"/>
          <w:sz w:val="24"/>
          <w:szCs w:val="24"/>
        </w:rPr>
        <w:t>COUNTY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3782">
        <w:rPr>
          <w:rFonts w:ascii="Times New Roman" w:hAnsi="Times New Roman"/>
          <w:color w:val="FF0000"/>
          <w:sz w:val="24"/>
          <w:szCs w:val="24"/>
        </w:rPr>
        <w:t xml:space="preserve">BY </w:t>
      </w:r>
      <w:r w:rsidR="00D049AD">
        <w:rPr>
          <w:rFonts w:ascii="Times New Roman" w:hAnsi="Times New Roman"/>
          <w:color w:val="FF0000"/>
          <w:sz w:val="24"/>
          <w:szCs w:val="24"/>
        </w:rPr>
        <w:t>COMMONWEALTH</w:t>
      </w:r>
      <w:r w:rsidR="00FC33E4">
        <w:rPr>
          <w:rFonts w:ascii="Times New Roman" w:hAnsi="Times New Roman"/>
          <w:color w:val="FF0000"/>
          <w:sz w:val="24"/>
          <w:szCs w:val="24"/>
        </w:rPr>
        <w:t xml:space="preserve"> OF KY</w:t>
      </w:r>
      <w:r w:rsidR="00B049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3782">
        <w:rPr>
          <w:rFonts w:ascii="Times New Roman" w:hAnsi="Times New Roman"/>
          <w:color w:val="FF0000"/>
          <w:sz w:val="24"/>
          <w:szCs w:val="24"/>
        </w:rPr>
        <w:t>ATTORNEY GENERAL’S OPINION OR OTHER AUTHORITY</w:t>
      </w:r>
      <w:r w:rsidR="005076D8">
        <w:rPr>
          <w:rFonts w:ascii="Times New Roman" w:hAnsi="Times New Roman"/>
          <w:color w:val="FF0000"/>
          <w:sz w:val="24"/>
          <w:szCs w:val="24"/>
        </w:rPr>
        <w:t>{CITE</w:t>
      </w:r>
      <w:r w:rsidR="00363782">
        <w:rPr>
          <w:rFonts w:ascii="Times New Roman" w:hAnsi="Times New Roman"/>
          <w:color w:val="FF0000"/>
          <w:sz w:val="24"/>
          <w:szCs w:val="24"/>
        </w:rPr>
        <w:t>}</w:t>
      </w:r>
      <w:r w:rsidR="00AC5E22">
        <w:rPr>
          <w:rFonts w:ascii="Times New Roman" w:hAnsi="Times New Roman"/>
          <w:color w:val="FF0000"/>
          <w:sz w:val="24"/>
          <w:szCs w:val="24"/>
        </w:rPr>
        <w:t>]</w:t>
      </w:r>
      <w:r w:rsidR="00261E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67BD">
        <w:rPr>
          <w:rFonts w:ascii="Times New Roman" w:hAnsi="Times New Roman"/>
          <w:sz w:val="24"/>
          <w:szCs w:val="24"/>
        </w:rPr>
        <w:t>(</w:t>
      </w:r>
      <w:r w:rsidR="00AC5E22">
        <w:rPr>
          <w:rFonts w:ascii="Times New Roman" w:hAnsi="Times New Roman"/>
          <w:sz w:val="24"/>
        </w:rPr>
        <w:t>A</w:t>
      </w:r>
      <w:r w:rsidR="006F6A97">
        <w:rPr>
          <w:rFonts w:ascii="Times New Roman" w:hAnsi="Times New Roman"/>
          <w:sz w:val="24"/>
        </w:rPr>
        <w:t xml:space="preserve">ttachment </w:t>
      </w:r>
      <w:r w:rsidR="00D10978">
        <w:rPr>
          <w:rFonts w:ascii="Times New Roman" w:hAnsi="Times New Roman"/>
          <w:sz w:val="24"/>
        </w:rPr>
        <w:t>C</w:t>
      </w:r>
      <w:r w:rsidR="00536FEE" w:rsidRPr="008F36E2">
        <w:rPr>
          <w:rFonts w:ascii="Times New Roman" w:hAnsi="Times New Roman"/>
          <w:sz w:val="24"/>
        </w:rPr>
        <w:t>).</w:t>
      </w:r>
    </w:p>
    <w:p w14:paraId="6CA5DB43" w14:textId="77777777" w:rsidR="00021A3E" w:rsidRDefault="00021A3E" w:rsidP="00021A3E">
      <w:pPr>
        <w:ind w:left="1080"/>
      </w:pPr>
    </w:p>
    <w:p w14:paraId="55EFD0F5" w14:textId="5E2BC310" w:rsidR="001C67BD" w:rsidRDefault="00045E4C" w:rsidP="001C67B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5E4C">
        <w:rPr>
          <w:rFonts w:ascii="Times New Roman" w:hAnsi="Times New Roman"/>
          <w:color w:val="FF0000"/>
          <w:sz w:val="24"/>
          <w:szCs w:val="24"/>
        </w:rPr>
        <w:t xml:space="preserve">[I/WE] </w:t>
      </w:r>
      <w:r w:rsidR="00766735">
        <w:rPr>
          <w:rFonts w:ascii="Times New Roman" w:hAnsi="Times New Roman"/>
          <w:sz w:val="24"/>
          <w:szCs w:val="24"/>
        </w:rPr>
        <w:t>understand that we</w:t>
      </w:r>
      <w:r w:rsidR="00766735" w:rsidRPr="00766735">
        <w:rPr>
          <w:rFonts w:ascii="Times New Roman" w:hAnsi="Times New Roman"/>
          <w:sz w:val="24"/>
          <w:szCs w:val="24"/>
        </w:rPr>
        <w:t xml:space="preserve"> must also consider Federal, </w:t>
      </w:r>
      <w:r w:rsidR="005076D8">
        <w:rPr>
          <w:rFonts w:ascii="Times New Roman" w:hAnsi="Times New Roman"/>
          <w:sz w:val="24"/>
          <w:szCs w:val="24"/>
        </w:rPr>
        <w:t>Commonwealth</w:t>
      </w:r>
      <w:r w:rsidR="00766735" w:rsidRPr="00766735">
        <w:rPr>
          <w:rFonts w:ascii="Times New Roman" w:hAnsi="Times New Roman"/>
          <w:sz w:val="24"/>
          <w:szCs w:val="24"/>
        </w:rPr>
        <w:t>, and local laws</w:t>
      </w:r>
      <w:r w:rsidR="00766735">
        <w:rPr>
          <w:rFonts w:ascii="Times New Roman" w:hAnsi="Times New Roman"/>
          <w:sz w:val="24"/>
          <w:szCs w:val="24"/>
        </w:rPr>
        <w:t xml:space="preserve"> that relate to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66735">
        <w:rPr>
          <w:rFonts w:ascii="Times New Roman" w:hAnsi="Times New Roman"/>
          <w:sz w:val="24"/>
          <w:szCs w:val="24"/>
        </w:rPr>
        <w:t>effects</w:t>
      </w:r>
      <w:r>
        <w:rPr>
          <w:rFonts w:ascii="Times New Roman" w:hAnsi="Times New Roman"/>
          <w:sz w:val="24"/>
          <w:szCs w:val="24"/>
        </w:rPr>
        <w:t xml:space="preserve"> </w:t>
      </w:r>
      <w:r w:rsidR="00766735">
        <w:rPr>
          <w:rFonts w:ascii="Times New Roman" w:hAnsi="Times New Roman"/>
          <w:sz w:val="24"/>
          <w:szCs w:val="24"/>
        </w:rPr>
        <w:t xml:space="preserve">demolition activities </w:t>
      </w:r>
      <w:r>
        <w:rPr>
          <w:rFonts w:ascii="Times New Roman" w:hAnsi="Times New Roman"/>
          <w:sz w:val="24"/>
          <w:szCs w:val="24"/>
        </w:rPr>
        <w:t xml:space="preserve">can have </w:t>
      </w:r>
      <w:r w:rsidR="00766735" w:rsidRPr="00766735">
        <w:rPr>
          <w:rFonts w:ascii="Times New Roman" w:hAnsi="Times New Roman"/>
          <w:sz w:val="24"/>
          <w:szCs w:val="24"/>
        </w:rPr>
        <w:t xml:space="preserve">on historic properties, floodplains, wetlands, endangered and threatened species, critical wildlife habitats, soils, prime farmland, water and air quality, </w:t>
      </w:r>
      <w:r w:rsidR="00766735">
        <w:rPr>
          <w:rFonts w:ascii="Times New Roman" w:hAnsi="Times New Roman"/>
          <w:sz w:val="24"/>
          <w:szCs w:val="24"/>
        </w:rPr>
        <w:t xml:space="preserve">tribal, </w:t>
      </w:r>
      <w:r w:rsidR="00766735" w:rsidRPr="00766735">
        <w:rPr>
          <w:rFonts w:ascii="Times New Roman" w:hAnsi="Times New Roman"/>
          <w:sz w:val="24"/>
          <w:szCs w:val="24"/>
        </w:rPr>
        <w:t xml:space="preserve">low-income and minority </w:t>
      </w:r>
      <w:r w:rsidR="00766735">
        <w:rPr>
          <w:rFonts w:ascii="Times New Roman" w:hAnsi="Times New Roman"/>
          <w:sz w:val="24"/>
          <w:szCs w:val="24"/>
        </w:rPr>
        <w:t>populations and other cultural resources</w:t>
      </w:r>
      <w:r w:rsidR="00766735" w:rsidRPr="00766735">
        <w:rPr>
          <w:rFonts w:ascii="Times New Roman" w:hAnsi="Times New Roman"/>
          <w:sz w:val="24"/>
          <w:szCs w:val="24"/>
        </w:rPr>
        <w:t>.</w:t>
      </w:r>
      <w:r w:rsidR="00766735">
        <w:rPr>
          <w:rFonts w:ascii="Times New Roman" w:hAnsi="Times New Roman"/>
          <w:sz w:val="24"/>
          <w:szCs w:val="24"/>
        </w:rPr>
        <w:t xml:space="preserve"> </w:t>
      </w:r>
      <w:r w:rsidR="00766735" w:rsidRPr="00766735">
        <w:rPr>
          <w:rFonts w:ascii="Times New Roman" w:hAnsi="Times New Roman"/>
          <w:sz w:val="24"/>
          <w:szCs w:val="24"/>
        </w:rPr>
        <w:t xml:space="preserve"> </w:t>
      </w:r>
      <w:r w:rsidR="00766735">
        <w:rPr>
          <w:rFonts w:ascii="Times New Roman" w:hAnsi="Times New Roman"/>
          <w:sz w:val="24"/>
          <w:szCs w:val="24"/>
        </w:rPr>
        <w:t>We understand that b</w:t>
      </w:r>
      <w:r w:rsidR="00766735" w:rsidRPr="00766735">
        <w:rPr>
          <w:rFonts w:ascii="Times New Roman" w:hAnsi="Times New Roman"/>
          <w:sz w:val="24"/>
          <w:szCs w:val="24"/>
        </w:rPr>
        <w:t xml:space="preserve">efore </w:t>
      </w:r>
      <w:r w:rsidR="00766735">
        <w:rPr>
          <w:rFonts w:ascii="Times New Roman" w:hAnsi="Times New Roman"/>
          <w:sz w:val="24"/>
          <w:szCs w:val="24"/>
        </w:rPr>
        <w:t>demolition</w:t>
      </w:r>
      <w:r w:rsidR="00766735" w:rsidRPr="00766735">
        <w:rPr>
          <w:rFonts w:ascii="Times New Roman" w:hAnsi="Times New Roman"/>
          <w:sz w:val="24"/>
          <w:szCs w:val="24"/>
        </w:rPr>
        <w:t xml:space="preserve"> can be approved, FEMA </w:t>
      </w:r>
      <w:r>
        <w:rPr>
          <w:rFonts w:ascii="Times New Roman" w:hAnsi="Times New Roman"/>
          <w:sz w:val="24"/>
          <w:szCs w:val="24"/>
        </w:rPr>
        <w:t>must</w:t>
      </w:r>
      <w:r w:rsidR="00264B3E" w:rsidRPr="00766735">
        <w:rPr>
          <w:rFonts w:ascii="Times New Roman" w:hAnsi="Times New Roman"/>
          <w:sz w:val="24"/>
          <w:szCs w:val="24"/>
        </w:rPr>
        <w:t xml:space="preserve"> </w:t>
      </w:r>
      <w:r w:rsidR="00766735" w:rsidRPr="00766735">
        <w:rPr>
          <w:rFonts w:ascii="Times New Roman" w:hAnsi="Times New Roman"/>
          <w:sz w:val="24"/>
          <w:szCs w:val="24"/>
        </w:rPr>
        <w:t xml:space="preserve">ensure that the scope of work is compliant with Federal and </w:t>
      </w:r>
      <w:r w:rsidR="006C7BD5">
        <w:rPr>
          <w:rFonts w:ascii="Times New Roman" w:hAnsi="Times New Roman"/>
          <w:sz w:val="24"/>
          <w:szCs w:val="24"/>
        </w:rPr>
        <w:t xml:space="preserve">Commonwealth </w:t>
      </w:r>
      <w:r w:rsidR="00766735" w:rsidRPr="00766735">
        <w:rPr>
          <w:rFonts w:ascii="Times New Roman" w:hAnsi="Times New Roman"/>
          <w:sz w:val="24"/>
          <w:szCs w:val="24"/>
        </w:rPr>
        <w:t>laws, reg</w:t>
      </w:r>
      <w:r w:rsidR="00766735">
        <w:rPr>
          <w:rFonts w:ascii="Times New Roman" w:hAnsi="Times New Roman"/>
          <w:sz w:val="24"/>
          <w:szCs w:val="24"/>
        </w:rPr>
        <w:t xml:space="preserve">ulations and Executive Orders.  </w:t>
      </w:r>
      <w:r w:rsidR="00766735" w:rsidRPr="00766735">
        <w:rPr>
          <w:rFonts w:ascii="Times New Roman" w:hAnsi="Times New Roman"/>
          <w:sz w:val="24"/>
          <w:szCs w:val="24"/>
        </w:rPr>
        <w:t>FEMA</w:t>
      </w:r>
      <w:r w:rsidR="00264B3E">
        <w:rPr>
          <w:rFonts w:ascii="Times New Roman" w:hAnsi="Times New Roman"/>
          <w:sz w:val="24"/>
          <w:szCs w:val="24"/>
        </w:rPr>
        <w:t>’s Office of</w:t>
      </w:r>
      <w:r w:rsidR="00766735" w:rsidRPr="00766735">
        <w:rPr>
          <w:rFonts w:ascii="Times New Roman" w:hAnsi="Times New Roman"/>
          <w:sz w:val="24"/>
          <w:szCs w:val="24"/>
        </w:rPr>
        <w:t xml:space="preserve"> Environmental </w:t>
      </w:r>
      <w:r w:rsidR="00264B3E">
        <w:rPr>
          <w:rFonts w:ascii="Times New Roman" w:hAnsi="Times New Roman"/>
          <w:sz w:val="24"/>
          <w:szCs w:val="24"/>
        </w:rPr>
        <w:t xml:space="preserve">Planning and </w:t>
      </w:r>
      <w:r w:rsidR="00766735" w:rsidRPr="00766735">
        <w:rPr>
          <w:rFonts w:ascii="Times New Roman" w:hAnsi="Times New Roman"/>
          <w:sz w:val="24"/>
          <w:szCs w:val="24"/>
        </w:rPr>
        <w:t xml:space="preserve">Historic Preservation (EHP) </w:t>
      </w:r>
      <w:r w:rsidR="00A26AFA">
        <w:rPr>
          <w:rFonts w:ascii="Times New Roman" w:hAnsi="Times New Roman"/>
          <w:sz w:val="24"/>
          <w:szCs w:val="24"/>
        </w:rPr>
        <w:t>will</w:t>
      </w:r>
      <w:r w:rsidR="00766735" w:rsidRPr="00766735">
        <w:rPr>
          <w:rFonts w:ascii="Times New Roman" w:hAnsi="Times New Roman"/>
          <w:sz w:val="24"/>
          <w:szCs w:val="24"/>
        </w:rPr>
        <w:t xml:space="preserve"> need to coordinate with applicable agencies prior to approving</w:t>
      </w:r>
      <w:r w:rsidR="00766735">
        <w:rPr>
          <w:rFonts w:ascii="Times New Roman" w:hAnsi="Times New Roman"/>
          <w:sz w:val="24"/>
          <w:szCs w:val="24"/>
        </w:rPr>
        <w:t xml:space="preserve"> the demolition application</w:t>
      </w:r>
      <w:r>
        <w:rPr>
          <w:rFonts w:ascii="Times New Roman" w:hAnsi="Times New Roman"/>
          <w:sz w:val="24"/>
          <w:szCs w:val="24"/>
        </w:rPr>
        <w:t xml:space="preserve"> in order to carry out this necessity</w:t>
      </w:r>
      <w:r w:rsidR="00C421C6">
        <w:rPr>
          <w:rFonts w:ascii="Times New Roman" w:hAnsi="Times New Roman"/>
          <w:sz w:val="24"/>
          <w:szCs w:val="24"/>
        </w:rPr>
        <w:t xml:space="preserve"> successfully</w:t>
      </w:r>
      <w:r w:rsidR="001C67BD">
        <w:rPr>
          <w:rFonts w:ascii="Times New Roman" w:hAnsi="Times New Roman"/>
          <w:sz w:val="24"/>
          <w:szCs w:val="24"/>
        </w:rPr>
        <w:t>.</w:t>
      </w:r>
    </w:p>
    <w:p w14:paraId="27EDAFCD" w14:textId="77777777" w:rsidR="001C67BD" w:rsidRDefault="001C67BD" w:rsidP="001C67B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029C89FD" w14:textId="619243F7" w:rsidR="00C51CF3" w:rsidRPr="001C67BD" w:rsidRDefault="001C67BD" w:rsidP="001C67B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67BD">
        <w:rPr>
          <w:rFonts w:ascii="Times New Roman" w:hAnsi="Times New Roman"/>
          <w:sz w:val="24"/>
          <w:szCs w:val="24"/>
        </w:rPr>
        <w:t xml:space="preserve">An initial list of the </w:t>
      </w:r>
      <w:r w:rsidR="001E18B1">
        <w:rPr>
          <w:rFonts w:ascii="Times New Roman" w:hAnsi="Times New Roman"/>
          <w:sz w:val="24"/>
          <w:szCs w:val="24"/>
        </w:rPr>
        <w:t xml:space="preserve">non-commercial, </w:t>
      </w:r>
      <w:r w:rsidRPr="001C67BD">
        <w:rPr>
          <w:rFonts w:ascii="Times New Roman" w:hAnsi="Times New Roman"/>
          <w:sz w:val="24"/>
          <w:szCs w:val="24"/>
        </w:rPr>
        <w:t xml:space="preserve">privately-owned residential structures for which the </w:t>
      </w:r>
      <w:r w:rsidRPr="001C67BD">
        <w:rPr>
          <w:rFonts w:ascii="Times New Roman" w:hAnsi="Times New Roman"/>
          <w:color w:val="FF0000"/>
          <w:sz w:val="24"/>
          <w:szCs w:val="24"/>
        </w:rPr>
        <w:t>[TOWN/CITY/</w:t>
      </w:r>
      <w:r w:rsidR="00C421C6">
        <w:rPr>
          <w:rFonts w:ascii="Times New Roman" w:hAnsi="Times New Roman"/>
          <w:color w:val="FF0000"/>
          <w:sz w:val="24"/>
          <w:szCs w:val="24"/>
        </w:rPr>
        <w:t>COUNTY</w:t>
      </w:r>
      <w:r w:rsidRPr="001C67BD">
        <w:rPr>
          <w:rFonts w:ascii="Times New Roman" w:hAnsi="Times New Roman"/>
          <w:color w:val="FF0000"/>
          <w:sz w:val="24"/>
          <w:szCs w:val="24"/>
        </w:rPr>
        <w:t>]</w:t>
      </w:r>
      <w:r w:rsidRPr="001C67BD">
        <w:rPr>
          <w:rFonts w:ascii="Times New Roman" w:hAnsi="Times New Roman"/>
          <w:sz w:val="24"/>
          <w:szCs w:val="24"/>
        </w:rPr>
        <w:t xml:space="preserve"> is requesting demolition is attached (</w:t>
      </w:r>
      <w:r>
        <w:rPr>
          <w:rFonts w:ascii="Times New Roman" w:hAnsi="Times New Roman"/>
          <w:sz w:val="24"/>
          <w:szCs w:val="24"/>
        </w:rPr>
        <w:t>Attachment D</w:t>
      </w:r>
      <w:r w:rsidRPr="001C67BD">
        <w:rPr>
          <w:rFonts w:ascii="Times New Roman" w:hAnsi="Times New Roman"/>
          <w:sz w:val="24"/>
          <w:szCs w:val="24"/>
        </w:rPr>
        <w:t xml:space="preserve">).  This list will be updated when additional structures are </w:t>
      </w:r>
      <w:r w:rsidR="001A3A2C" w:rsidRPr="001C67BD">
        <w:rPr>
          <w:rFonts w:ascii="Times New Roman" w:hAnsi="Times New Roman"/>
          <w:sz w:val="24"/>
          <w:szCs w:val="24"/>
        </w:rPr>
        <w:t>identified,</w:t>
      </w:r>
      <w:r w:rsidRPr="001C67BD">
        <w:rPr>
          <w:rFonts w:ascii="Times New Roman" w:hAnsi="Times New Roman"/>
          <w:sz w:val="24"/>
          <w:szCs w:val="24"/>
        </w:rPr>
        <w:t xml:space="preserve"> and FEMA and the </w:t>
      </w:r>
      <w:r w:rsidR="001E18B1">
        <w:rPr>
          <w:rFonts w:ascii="Times New Roman" w:hAnsi="Times New Roman"/>
          <w:sz w:val="24"/>
          <w:szCs w:val="24"/>
        </w:rPr>
        <w:t>Commonwealth</w:t>
      </w:r>
      <w:r w:rsidRPr="001C67BD">
        <w:rPr>
          <w:rFonts w:ascii="Times New Roman" w:hAnsi="Times New Roman"/>
          <w:sz w:val="24"/>
          <w:szCs w:val="24"/>
        </w:rPr>
        <w:t xml:space="preserve"> will be notified. </w:t>
      </w:r>
    </w:p>
    <w:p w14:paraId="7245821A" w14:textId="77777777" w:rsidR="00425D3E" w:rsidRDefault="00425D3E" w:rsidP="00021A3E">
      <w:pPr>
        <w:rPr>
          <w:u w:val="single"/>
        </w:rPr>
      </w:pPr>
    </w:p>
    <w:p w14:paraId="683154FA" w14:textId="77777777" w:rsidR="00EA7333" w:rsidRDefault="00EA7333" w:rsidP="00021A3E">
      <w:pPr>
        <w:rPr>
          <w:u w:val="single"/>
        </w:rPr>
      </w:pPr>
    </w:p>
    <w:p w14:paraId="573D8617" w14:textId="412CA135" w:rsidR="00021A3E" w:rsidRPr="00021A3E" w:rsidRDefault="00021A3E" w:rsidP="00021A3E">
      <w:pPr>
        <w:rPr>
          <w:u w:val="single"/>
        </w:rPr>
      </w:pPr>
      <w:r w:rsidRPr="00021A3E">
        <w:rPr>
          <w:u w:val="single"/>
        </w:rPr>
        <w:t>Indemnification</w:t>
      </w:r>
    </w:p>
    <w:p w14:paraId="4494B305" w14:textId="5497FD4B" w:rsidR="00CC5DB0" w:rsidRPr="00E5485B" w:rsidRDefault="00CC5DB0" w:rsidP="00882CF2">
      <w:r w:rsidRPr="00E5485B">
        <w:lastRenderedPageBreak/>
        <w:t xml:space="preserve">As required by section 407(b) of the Stafford Act (42 U.S.C. </w:t>
      </w:r>
      <w:r w:rsidR="009716FA" w:rsidRPr="00E5485B">
        <w:t xml:space="preserve">§ </w:t>
      </w:r>
      <w:r w:rsidRPr="00E5485B">
        <w:t xml:space="preserve">5173(b)), </w:t>
      </w:r>
      <w:r w:rsidR="00CA0805">
        <w:t xml:space="preserve">the </w:t>
      </w:r>
      <w:r w:rsidR="00425D3E" w:rsidRPr="007A41D2">
        <w:rPr>
          <w:color w:val="FF0000"/>
        </w:rPr>
        <w:t>[TOWN/CITY/COUNTY]</w:t>
      </w:r>
      <w:r w:rsidR="00425D3E">
        <w:t xml:space="preserve"> </w:t>
      </w:r>
      <w:r w:rsidRPr="00E5485B">
        <w:t xml:space="preserve">hereby agrees that it shall indemnify and hold harmless the </w:t>
      </w:r>
      <w:r w:rsidR="00CA0805">
        <w:t>F</w:t>
      </w:r>
      <w:r w:rsidR="00CA0805" w:rsidRPr="00E5485B">
        <w:t xml:space="preserve">ederal </w:t>
      </w:r>
      <w:r w:rsidR="00CA0805">
        <w:t>G</w:t>
      </w:r>
      <w:r w:rsidRPr="00E5485B">
        <w:t xml:space="preserve">overnment and its respective employees, agents, contractors, and subcontractors from any claims arising from </w:t>
      </w:r>
      <w:r w:rsidR="00AA0B71" w:rsidRPr="00E5485B">
        <w:t>demolition</w:t>
      </w:r>
      <w:r w:rsidR="00913A83" w:rsidRPr="00E5485B">
        <w:t xml:space="preserve"> and subsequent removal of demolition debris</w:t>
      </w:r>
      <w:r w:rsidRPr="00E5485B">
        <w:t>.</w:t>
      </w:r>
      <w:r w:rsidR="00AA0B71" w:rsidRPr="00E5485B">
        <w:t xml:space="preserve"> </w:t>
      </w:r>
      <w:r w:rsidRPr="00E5485B">
        <w:t xml:space="preserve"> </w:t>
      </w:r>
      <w:r w:rsidR="00766735">
        <w:t>We</w:t>
      </w:r>
      <w:r w:rsidRPr="00E5485B">
        <w:t xml:space="preserve"> hereby acknowledges that in accordance with section 305 of the Stafford Act (42 U.S.C. § 5148), the Federal Government shall not be liable for any claim based upon the exercise or performance of or the failure to exercise or perform a discretionary function or duty on the part of a Federal agency or an employee of the Federal Government in carrying out the provisions of the Act.</w:t>
      </w:r>
    </w:p>
    <w:p w14:paraId="17A4A48E" w14:textId="77777777" w:rsidR="000C339C" w:rsidRPr="00E5485B" w:rsidRDefault="000C339C" w:rsidP="00E5485B">
      <w:pPr>
        <w:rPr>
          <w:u w:val="single"/>
        </w:rPr>
      </w:pPr>
    </w:p>
    <w:p w14:paraId="224997FB" w14:textId="77777777" w:rsidR="00CC5DB0" w:rsidRPr="00E5485B" w:rsidRDefault="00CC5DB0" w:rsidP="00E5485B">
      <w:pPr>
        <w:rPr>
          <w:u w:val="single"/>
        </w:rPr>
      </w:pPr>
      <w:r w:rsidRPr="00E5485B">
        <w:rPr>
          <w:u w:val="single"/>
        </w:rPr>
        <w:t>Duplication of Benefits</w:t>
      </w:r>
    </w:p>
    <w:p w14:paraId="7C583B17" w14:textId="77777777" w:rsidR="00CC5DB0" w:rsidRPr="00E5485B" w:rsidRDefault="00CC5DB0" w:rsidP="00E5485B">
      <w:pPr>
        <w:rPr>
          <w:u w:val="single"/>
        </w:rPr>
      </w:pPr>
    </w:p>
    <w:p w14:paraId="5FDFE96C" w14:textId="0CD04241" w:rsidR="00CC5DB0" w:rsidRPr="00E5485B" w:rsidRDefault="00CC5DB0" w:rsidP="00882CF2">
      <w:r w:rsidRPr="006F6A97">
        <w:t>To avoid duplication of benefits pursuant to section 312 of the Stafford Act (42 U.S.C. § 5155)</w:t>
      </w:r>
      <w:r w:rsidR="00CA0805">
        <w:t>, the</w:t>
      </w:r>
      <w:r w:rsidRPr="006F6A97">
        <w:t xml:space="preserve"> </w:t>
      </w:r>
      <w:r w:rsidR="00295838" w:rsidRPr="007A41D2">
        <w:rPr>
          <w:color w:val="FF0000"/>
        </w:rPr>
        <w:t>[TOWN/CITY/COUNTY]</w:t>
      </w:r>
      <w:r w:rsidR="00295838">
        <w:t xml:space="preserve"> </w:t>
      </w:r>
      <w:r w:rsidRPr="008F36E2">
        <w:t xml:space="preserve">will obtain from </w:t>
      </w:r>
      <w:r w:rsidR="00D9436C">
        <w:t xml:space="preserve">the subject </w:t>
      </w:r>
      <w:r w:rsidRPr="008F36E2">
        <w:t xml:space="preserve">private property owners information </w:t>
      </w:r>
      <w:r w:rsidR="00D9436C">
        <w:t>and documentation relating to insurance coverage, proceeds and settlements and provide this</w:t>
      </w:r>
      <w:r w:rsidR="0092752F" w:rsidRPr="006F6A97">
        <w:t xml:space="preserve"> </w:t>
      </w:r>
      <w:r w:rsidR="000F2EEF" w:rsidRPr="006F6A97">
        <w:t xml:space="preserve">to </w:t>
      </w:r>
      <w:r w:rsidR="00B952DB">
        <w:t>Kentucky Emergency Management</w:t>
      </w:r>
      <w:r w:rsidR="00D9436C">
        <w:t>.</w:t>
      </w:r>
      <w:r w:rsidR="00D9436C" w:rsidRPr="006F6A97">
        <w:t xml:space="preserve"> </w:t>
      </w:r>
      <w:r w:rsidR="00D9436C">
        <w:t xml:space="preserve"> </w:t>
      </w:r>
    </w:p>
    <w:p w14:paraId="2C0ACF0B" w14:textId="77777777" w:rsidR="00CC5DB0" w:rsidRDefault="00CC5DB0" w:rsidP="00E5485B"/>
    <w:p w14:paraId="0213066A" w14:textId="77777777" w:rsidR="008C3BD4" w:rsidRDefault="008C3BD4" w:rsidP="008C3BD4">
      <w:pPr>
        <w:widowControl w:val="0"/>
        <w:rPr>
          <w:u w:val="single"/>
        </w:rPr>
      </w:pPr>
      <w:r w:rsidRPr="00D20C1B">
        <w:rPr>
          <w:u w:val="single"/>
        </w:rPr>
        <w:t>Proper Procurement</w:t>
      </w:r>
    </w:p>
    <w:p w14:paraId="2EE9BC31" w14:textId="77777777" w:rsidR="008C3BD4" w:rsidRPr="00D20C1B" w:rsidRDefault="008C3BD4" w:rsidP="008C3BD4">
      <w:pPr>
        <w:widowControl w:val="0"/>
        <w:rPr>
          <w:u w:val="single"/>
        </w:rPr>
      </w:pPr>
    </w:p>
    <w:p w14:paraId="57E579AB" w14:textId="31867898" w:rsidR="008C3BD4" w:rsidRDefault="008C3BD4" w:rsidP="008C3BD4">
      <w:pPr>
        <w:widowControl w:val="0"/>
      </w:pPr>
      <w:r w:rsidRPr="00D20C1B">
        <w:t xml:space="preserve">The </w:t>
      </w:r>
      <w:r w:rsidRPr="0028318C">
        <w:rPr>
          <w:color w:val="FF0000"/>
        </w:rPr>
        <w:t>[TOWN/CITY/</w:t>
      </w:r>
      <w:r w:rsidR="00606826">
        <w:rPr>
          <w:rFonts w:eastAsiaTheme="minorEastAsia"/>
          <w:color w:val="FF0000"/>
        </w:rPr>
        <w:t>COUNTY</w:t>
      </w:r>
      <w:r w:rsidRPr="0028318C">
        <w:rPr>
          <w:color w:val="FF0000"/>
        </w:rPr>
        <w:t>]</w:t>
      </w:r>
      <w:r w:rsidRPr="00D20C1B">
        <w:rPr>
          <w:w w:val="105"/>
        </w:rPr>
        <w:t xml:space="preserve"> affirms that</w:t>
      </w:r>
      <w:r w:rsidRPr="00D20C1B">
        <w:rPr>
          <w:spacing w:val="-5"/>
          <w:w w:val="105"/>
        </w:rPr>
        <w:t xml:space="preserve"> </w:t>
      </w:r>
      <w:r w:rsidRPr="00D20C1B">
        <w:rPr>
          <w:w w:val="105"/>
        </w:rPr>
        <w:t>any</w:t>
      </w:r>
      <w:r w:rsidRPr="00D20C1B">
        <w:rPr>
          <w:spacing w:val="-2"/>
          <w:w w:val="105"/>
        </w:rPr>
        <w:t xml:space="preserve"> </w:t>
      </w:r>
      <w:r w:rsidRPr="00D20C1B">
        <w:rPr>
          <w:w w:val="105"/>
        </w:rPr>
        <w:t>contract</w:t>
      </w:r>
      <w:r w:rsidRPr="00D20C1B">
        <w:rPr>
          <w:spacing w:val="-10"/>
          <w:w w:val="105"/>
        </w:rPr>
        <w:t xml:space="preserve"> </w:t>
      </w:r>
      <w:r w:rsidRPr="00D20C1B">
        <w:rPr>
          <w:w w:val="105"/>
        </w:rPr>
        <w:t>entered</w:t>
      </w:r>
      <w:r w:rsidRPr="00D20C1B">
        <w:rPr>
          <w:spacing w:val="-2"/>
          <w:w w:val="105"/>
        </w:rPr>
        <w:t xml:space="preserve"> </w:t>
      </w:r>
      <w:r w:rsidRPr="00D20C1B">
        <w:rPr>
          <w:w w:val="105"/>
        </w:rPr>
        <w:t>into</w:t>
      </w:r>
      <w:r w:rsidRPr="00D20C1B">
        <w:rPr>
          <w:spacing w:val="-13"/>
          <w:w w:val="105"/>
        </w:rPr>
        <w:t xml:space="preserve"> for </w:t>
      </w:r>
      <w:r w:rsidR="000E6DC1">
        <w:rPr>
          <w:spacing w:val="-13"/>
          <w:w w:val="105"/>
        </w:rPr>
        <w:t xml:space="preserve">demolition and </w:t>
      </w:r>
      <w:r w:rsidRPr="00D20C1B">
        <w:rPr>
          <w:w w:val="105"/>
        </w:rPr>
        <w:t>d</w:t>
      </w:r>
      <w:r w:rsidRPr="00D20C1B">
        <w:rPr>
          <w:spacing w:val="-26"/>
          <w:w w:val="105"/>
        </w:rPr>
        <w:t>e</w:t>
      </w:r>
      <w:r w:rsidRPr="00D20C1B">
        <w:rPr>
          <w:w w:val="105"/>
        </w:rPr>
        <w:t>bris</w:t>
      </w:r>
      <w:r w:rsidRPr="00D20C1B">
        <w:rPr>
          <w:spacing w:val="-6"/>
          <w:w w:val="105"/>
        </w:rPr>
        <w:t xml:space="preserve"> </w:t>
      </w:r>
      <w:r w:rsidRPr="00D20C1B">
        <w:rPr>
          <w:w w:val="105"/>
        </w:rPr>
        <w:t>removal</w:t>
      </w:r>
      <w:r w:rsidRPr="00D20C1B">
        <w:rPr>
          <w:spacing w:val="-3"/>
          <w:w w:val="105"/>
        </w:rPr>
        <w:t xml:space="preserve"> </w:t>
      </w:r>
      <w:r w:rsidRPr="00D20C1B">
        <w:rPr>
          <w:w w:val="105"/>
        </w:rPr>
        <w:t>will</w:t>
      </w:r>
      <w:r w:rsidRPr="00D20C1B">
        <w:rPr>
          <w:spacing w:val="-6"/>
          <w:w w:val="105"/>
        </w:rPr>
        <w:t xml:space="preserve"> </w:t>
      </w:r>
      <w:r w:rsidRPr="00D20C1B">
        <w:rPr>
          <w:w w:val="105"/>
        </w:rPr>
        <w:t>com</w:t>
      </w:r>
      <w:r w:rsidRPr="00D20C1B">
        <w:rPr>
          <w:spacing w:val="-16"/>
          <w:w w:val="105"/>
        </w:rPr>
        <w:t>p</w:t>
      </w:r>
      <w:r w:rsidRPr="00D20C1B">
        <w:rPr>
          <w:w w:val="105"/>
        </w:rPr>
        <w:t>ly</w:t>
      </w:r>
      <w:r w:rsidRPr="00D20C1B">
        <w:rPr>
          <w:spacing w:val="-9"/>
          <w:w w:val="105"/>
        </w:rPr>
        <w:t xml:space="preserve"> </w:t>
      </w:r>
      <w:r w:rsidRPr="00D20C1B">
        <w:rPr>
          <w:w w:val="105"/>
        </w:rPr>
        <w:t>with</w:t>
      </w:r>
      <w:r w:rsidRPr="00D20C1B">
        <w:rPr>
          <w:spacing w:val="-11"/>
          <w:w w:val="105"/>
        </w:rPr>
        <w:t xml:space="preserve"> </w:t>
      </w:r>
      <w:r w:rsidRPr="00D20C1B">
        <w:rPr>
          <w:w w:val="105"/>
        </w:rPr>
        <w:t>the</w:t>
      </w:r>
      <w:r w:rsidRPr="00D20C1B">
        <w:rPr>
          <w:spacing w:val="-9"/>
          <w:w w:val="105"/>
        </w:rPr>
        <w:t xml:space="preserve"> </w:t>
      </w:r>
      <w:r w:rsidRPr="00D20C1B">
        <w:rPr>
          <w:w w:val="105"/>
        </w:rPr>
        <w:t>requiremen</w:t>
      </w:r>
      <w:r w:rsidRPr="00D20C1B">
        <w:rPr>
          <w:spacing w:val="1"/>
          <w:w w:val="105"/>
        </w:rPr>
        <w:t>t</w:t>
      </w:r>
      <w:r w:rsidRPr="00D20C1B">
        <w:rPr>
          <w:w w:val="105"/>
        </w:rPr>
        <w:t>s</w:t>
      </w:r>
      <w:r w:rsidRPr="00D20C1B">
        <w:rPr>
          <w:spacing w:val="-21"/>
          <w:w w:val="105"/>
        </w:rPr>
        <w:t xml:space="preserve"> </w:t>
      </w:r>
      <w:r w:rsidRPr="00D20C1B">
        <w:rPr>
          <w:w w:val="105"/>
        </w:rPr>
        <w:t>of</w:t>
      </w:r>
      <w:r w:rsidRPr="00D20C1B">
        <w:rPr>
          <w:w w:val="84"/>
        </w:rPr>
        <w:t xml:space="preserve"> </w:t>
      </w:r>
      <w:r w:rsidRPr="00D20C1B">
        <w:rPr>
          <w:w w:val="105"/>
        </w:rPr>
        <w:t>2</w:t>
      </w:r>
      <w:r w:rsidRPr="00D20C1B">
        <w:rPr>
          <w:spacing w:val="1"/>
          <w:w w:val="105"/>
        </w:rPr>
        <w:t xml:space="preserve"> </w:t>
      </w:r>
      <w:r w:rsidRPr="00D20C1B">
        <w:rPr>
          <w:spacing w:val="-7"/>
          <w:w w:val="105"/>
        </w:rPr>
        <w:t>C.F.R.</w:t>
      </w:r>
      <w:r w:rsidRPr="00D20C1B">
        <w:rPr>
          <w:spacing w:val="17"/>
          <w:w w:val="105"/>
        </w:rPr>
        <w:t xml:space="preserve"> </w:t>
      </w:r>
      <w:r w:rsidRPr="00D20C1B">
        <w:rPr>
          <w:w w:val="105"/>
        </w:rPr>
        <w:t>§</w:t>
      </w:r>
      <w:r w:rsidRPr="00D20C1B">
        <w:rPr>
          <w:spacing w:val="-22"/>
          <w:w w:val="105"/>
        </w:rPr>
        <w:t xml:space="preserve"> </w:t>
      </w:r>
      <w:r w:rsidRPr="00D20C1B">
        <w:rPr>
          <w:w w:val="105"/>
        </w:rPr>
        <w:t>200.318-200.336 and understands that a</w:t>
      </w:r>
      <w:r w:rsidRPr="00D20C1B">
        <w:rPr>
          <w:spacing w:val="-2"/>
          <w:w w:val="105"/>
        </w:rPr>
        <w:t xml:space="preserve"> </w:t>
      </w:r>
      <w:r w:rsidRPr="00D20C1B">
        <w:rPr>
          <w:w w:val="105"/>
        </w:rPr>
        <w:t>failure</w:t>
      </w:r>
      <w:r w:rsidRPr="00D20C1B">
        <w:rPr>
          <w:spacing w:val="-4"/>
          <w:w w:val="105"/>
        </w:rPr>
        <w:t xml:space="preserve"> </w:t>
      </w:r>
      <w:r w:rsidRPr="00D20C1B">
        <w:rPr>
          <w:w w:val="105"/>
        </w:rPr>
        <w:t>to</w:t>
      </w:r>
      <w:r w:rsidRPr="00D20C1B">
        <w:rPr>
          <w:spacing w:val="-2"/>
          <w:w w:val="105"/>
        </w:rPr>
        <w:t xml:space="preserve"> </w:t>
      </w:r>
      <w:r w:rsidRPr="00D20C1B">
        <w:rPr>
          <w:w w:val="105"/>
        </w:rPr>
        <w:t>comply</w:t>
      </w:r>
      <w:r w:rsidRPr="00D20C1B">
        <w:rPr>
          <w:spacing w:val="10"/>
          <w:w w:val="105"/>
        </w:rPr>
        <w:t xml:space="preserve"> </w:t>
      </w:r>
      <w:r w:rsidRPr="00D20C1B">
        <w:rPr>
          <w:w w:val="105"/>
        </w:rPr>
        <w:t>with</w:t>
      </w:r>
      <w:r w:rsidRPr="00D20C1B">
        <w:rPr>
          <w:spacing w:val="3"/>
          <w:w w:val="105"/>
        </w:rPr>
        <w:t xml:space="preserve"> </w:t>
      </w:r>
      <w:r w:rsidRPr="00D20C1B">
        <w:rPr>
          <w:w w:val="105"/>
        </w:rPr>
        <w:t>any</w:t>
      </w:r>
      <w:r w:rsidRPr="00D20C1B">
        <w:rPr>
          <w:spacing w:val="4"/>
          <w:w w:val="105"/>
        </w:rPr>
        <w:t xml:space="preserve"> </w:t>
      </w:r>
      <w:r w:rsidRPr="00D20C1B">
        <w:rPr>
          <w:w w:val="105"/>
        </w:rPr>
        <w:t>required</w:t>
      </w:r>
      <w:r w:rsidRPr="00D20C1B">
        <w:rPr>
          <w:spacing w:val="16"/>
          <w:w w:val="105"/>
        </w:rPr>
        <w:t xml:space="preserve"> </w:t>
      </w:r>
      <w:r w:rsidRPr="00D20C1B">
        <w:rPr>
          <w:spacing w:val="1"/>
          <w:w w:val="105"/>
        </w:rPr>
        <w:t>federal</w:t>
      </w:r>
      <w:r w:rsidRPr="00D20C1B">
        <w:rPr>
          <w:w w:val="105"/>
        </w:rPr>
        <w:t>,</w:t>
      </w:r>
      <w:r w:rsidRPr="00D20C1B">
        <w:rPr>
          <w:spacing w:val="-17"/>
          <w:w w:val="105"/>
        </w:rPr>
        <w:t xml:space="preserve"> </w:t>
      </w:r>
      <w:r w:rsidRPr="00D20C1B">
        <w:rPr>
          <w:w w:val="105"/>
        </w:rPr>
        <w:t>state</w:t>
      </w:r>
      <w:r w:rsidRPr="00D20C1B">
        <w:rPr>
          <w:spacing w:val="-12"/>
          <w:w w:val="105"/>
        </w:rPr>
        <w:t xml:space="preserve"> </w:t>
      </w:r>
      <w:r w:rsidRPr="00D20C1B">
        <w:rPr>
          <w:w w:val="105"/>
        </w:rPr>
        <w:t>and</w:t>
      </w:r>
      <w:r w:rsidRPr="00D20C1B">
        <w:rPr>
          <w:spacing w:val="54"/>
          <w:w w:val="106"/>
        </w:rPr>
        <w:t xml:space="preserve"> </w:t>
      </w:r>
      <w:r w:rsidRPr="00D20C1B">
        <w:rPr>
          <w:w w:val="105"/>
        </w:rPr>
        <w:t>local</w:t>
      </w:r>
      <w:r w:rsidRPr="00D20C1B">
        <w:rPr>
          <w:spacing w:val="-6"/>
          <w:w w:val="105"/>
        </w:rPr>
        <w:t xml:space="preserve"> </w:t>
      </w:r>
      <w:r w:rsidRPr="00D20C1B">
        <w:rPr>
          <w:w w:val="105"/>
        </w:rPr>
        <w:t>laws,</w:t>
      </w:r>
      <w:r w:rsidRPr="00D20C1B">
        <w:rPr>
          <w:spacing w:val="-12"/>
          <w:w w:val="105"/>
        </w:rPr>
        <w:t xml:space="preserve"> </w:t>
      </w:r>
      <w:r w:rsidRPr="00D20C1B">
        <w:rPr>
          <w:w w:val="105"/>
        </w:rPr>
        <w:t>regulations</w:t>
      </w:r>
      <w:r w:rsidRPr="00D20C1B">
        <w:rPr>
          <w:spacing w:val="2"/>
          <w:w w:val="105"/>
        </w:rPr>
        <w:t xml:space="preserve"> </w:t>
      </w:r>
      <w:r w:rsidRPr="00D20C1B">
        <w:rPr>
          <w:w w:val="105"/>
        </w:rPr>
        <w:t>and</w:t>
      </w:r>
      <w:r w:rsidRPr="00D20C1B">
        <w:rPr>
          <w:spacing w:val="-15"/>
          <w:w w:val="105"/>
        </w:rPr>
        <w:t xml:space="preserve"> </w:t>
      </w:r>
      <w:r w:rsidRPr="00D20C1B">
        <w:rPr>
          <w:w w:val="105"/>
        </w:rPr>
        <w:t>permits</w:t>
      </w:r>
      <w:r w:rsidRPr="00D20C1B">
        <w:rPr>
          <w:spacing w:val="-6"/>
          <w:w w:val="105"/>
        </w:rPr>
        <w:t xml:space="preserve"> </w:t>
      </w:r>
      <w:r w:rsidRPr="00D20C1B">
        <w:rPr>
          <w:w w:val="105"/>
        </w:rPr>
        <w:t>necessary</w:t>
      </w:r>
      <w:r w:rsidRPr="00D20C1B">
        <w:rPr>
          <w:spacing w:val="10"/>
          <w:w w:val="105"/>
        </w:rPr>
        <w:t xml:space="preserve"> </w:t>
      </w:r>
      <w:r w:rsidR="006A344B">
        <w:rPr>
          <w:w w:val="105"/>
        </w:rPr>
        <w:t>for lawful performance of demolition</w:t>
      </w:r>
      <w:r w:rsidR="00F761FC">
        <w:rPr>
          <w:spacing w:val="-17"/>
          <w:w w:val="105"/>
        </w:rPr>
        <w:t>/</w:t>
      </w:r>
      <w:r w:rsidRPr="00D20C1B">
        <w:rPr>
          <w:w w:val="105"/>
        </w:rPr>
        <w:t>debris</w:t>
      </w:r>
      <w:r w:rsidRPr="00D20C1B">
        <w:rPr>
          <w:spacing w:val="-18"/>
          <w:w w:val="105"/>
        </w:rPr>
        <w:t xml:space="preserve"> </w:t>
      </w:r>
      <w:r w:rsidRPr="00D20C1B">
        <w:rPr>
          <w:w w:val="105"/>
        </w:rPr>
        <w:t>removal could jeopardize FEMA</w:t>
      </w:r>
      <w:r w:rsidRPr="00D20C1B">
        <w:rPr>
          <w:spacing w:val="-11"/>
          <w:w w:val="105"/>
        </w:rPr>
        <w:t xml:space="preserve"> </w:t>
      </w:r>
      <w:r w:rsidRPr="00D20C1B">
        <w:rPr>
          <w:w w:val="105"/>
        </w:rPr>
        <w:t>funding.</w:t>
      </w:r>
      <w:r w:rsidRPr="00D20C1B">
        <w:t xml:space="preserve"> </w:t>
      </w:r>
    </w:p>
    <w:p w14:paraId="492052A3" w14:textId="77777777" w:rsidR="008C3BD4" w:rsidRDefault="008C3BD4" w:rsidP="008C3BD4">
      <w:pPr>
        <w:widowControl w:val="0"/>
      </w:pPr>
    </w:p>
    <w:p w14:paraId="73A3E80D" w14:textId="77777777" w:rsidR="008C3BD4" w:rsidRPr="00E5485B" w:rsidRDefault="008C3BD4" w:rsidP="008C3BD4">
      <w:r w:rsidRPr="00E5485B">
        <w:rPr>
          <w:u w:val="single"/>
        </w:rPr>
        <w:t>Point of Contact</w:t>
      </w:r>
    </w:p>
    <w:p w14:paraId="720A28A4" w14:textId="77777777" w:rsidR="008C3BD4" w:rsidRPr="00E5485B" w:rsidRDefault="008C3BD4" w:rsidP="008C3BD4"/>
    <w:p w14:paraId="474CCCDE" w14:textId="77777777" w:rsidR="00E113F0" w:rsidRPr="00E5485B" w:rsidRDefault="00E113F0" w:rsidP="00E113F0">
      <w:r w:rsidRPr="00D20C1B">
        <w:rPr>
          <w:rFonts w:eastAsiaTheme="minorEastAsia"/>
          <w:color w:val="000000"/>
        </w:rPr>
        <w:t xml:space="preserve">The </w:t>
      </w:r>
      <w:r w:rsidRPr="007A41D2">
        <w:rPr>
          <w:color w:val="FF0000"/>
        </w:rPr>
        <w:t>[TOWN/CITY/COUNTY]</w:t>
      </w:r>
      <w:r>
        <w:t xml:space="preserve"> </w:t>
      </w:r>
      <w:r w:rsidRPr="00D20C1B">
        <w:rPr>
          <w:rFonts w:eastAsiaTheme="minorEastAsia"/>
          <w:color w:val="000000"/>
        </w:rPr>
        <w:t>point of contact for this request is</w:t>
      </w:r>
      <w:r>
        <w:rPr>
          <w:rFonts w:eastAsiaTheme="minorEastAsia"/>
          <w:color w:val="000000"/>
        </w:rPr>
        <w:t xml:space="preserve"> </w:t>
      </w:r>
      <w:r w:rsidRPr="00D9436C">
        <w:rPr>
          <w:rFonts w:eastAsiaTheme="minorEastAsia"/>
          <w:color w:val="FF0000"/>
        </w:rPr>
        <w:t xml:space="preserve">[NAME] </w:t>
      </w:r>
      <w:r w:rsidRPr="00D20C1B">
        <w:rPr>
          <w:rFonts w:eastAsiaTheme="minorEastAsia"/>
          <w:color w:val="000000"/>
        </w:rPr>
        <w:t xml:space="preserve">who may be contacted at </w:t>
      </w:r>
      <w:r w:rsidRPr="00D9436C">
        <w:rPr>
          <w:rFonts w:eastAsiaTheme="minorEastAsia"/>
          <w:color w:val="FF0000"/>
        </w:rPr>
        <w:t xml:space="preserve">[PHONE NUMBER AND/OR EMAIL ADDRESS] </w:t>
      </w:r>
      <w:r w:rsidRPr="00D20C1B">
        <w:rPr>
          <w:rFonts w:eastAsiaTheme="minorEastAsia"/>
          <w:color w:val="000000"/>
        </w:rPr>
        <w:t>if you require additional information.</w:t>
      </w:r>
    </w:p>
    <w:p w14:paraId="19798C1C" w14:textId="3376F821" w:rsidR="008C3BD4" w:rsidRDefault="008C3BD4" w:rsidP="008C3BD4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7619D9C9" w14:textId="5F5F380D" w:rsidR="006827A6" w:rsidRDefault="006827A6" w:rsidP="008C3BD4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u w:val="single"/>
        </w:rPr>
      </w:pPr>
      <w:r w:rsidRPr="006827A6">
        <w:rPr>
          <w:rFonts w:eastAsiaTheme="minorEastAsia"/>
          <w:color w:val="000000"/>
          <w:u w:val="single"/>
        </w:rPr>
        <w:t>Affirmation of Authority</w:t>
      </w:r>
    </w:p>
    <w:p w14:paraId="62F63FD5" w14:textId="77777777" w:rsidR="006827A6" w:rsidRPr="006827A6" w:rsidRDefault="006827A6" w:rsidP="008C3BD4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u w:val="single"/>
        </w:rPr>
      </w:pPr>
    </w:p>
    <w:p w14:paraId="32BF98A7" w14:textId="0FEC6414" w:rsidR="00D9436C" w:rsidRPr="00D70326" w:rsidRDefault="008C3BD4" w:rsidP="00D70326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r w:rsidRPr="00D20C1B">
        <w:rPr>
          <w:rFonts w:eastAsiaTheme="minorEastAsia"/>
          <w:color w:val="000000"/>
        </w:rPr>
        <w:t xml:space="preserve">By affixing my signature hereto, I represent that I am duly authorized as </w:t>
      </w:r>
      <w:r w:rsidRPr="0028318C">
        <w:rPr>
          <w:rFonts w:eastAsiaTheme="minorEastAsia"/>
          <w:color w:val="FF0000"/>
        </w:rPr>
        <w:t xml:space="preserve">[TITLE THAT GIVES AUTHORITY IN INDIVIDUAL CAPACITY OR ON BEHALF OF </w:t>
      </w:r>
      <w:r w:rsidR="00746935">
        <w:rPr>
          <w:rFonts w:eastAsiaTheme="minorEastAsia"/>
          <w:color w:val="FF0000"/>
        </w:rPr>
        <w:t>TOWN/</w:t>
      </w:r>
      <w:r w:rsidRPr="0028318C">
        <w:rPr>
          <w:rFonts w:eastAsiaTheme="minorEastAsia"/>
          <w:color w:val="FF0000"/>
        </w:rPr>
        <w:t>CITY/</w:t>
      </w:r>
      <w:r w:rsidR="002F2338">
        <w:rPr>
          <w:rFonts w:eastAsiaTheme="minorEastAsia"/>
          <w:color w:val="FF0000"/>
        </w:rPr>
        <w:t>COUNTY</w:t>
      </w:r>
      <w:r w:rsidRPr="0028318C">
        <w:rPr>
          <w:rFonts w:eastAsiaTheme="minorEastAsia"/>
          <w:color w:val="FF0000"/>
        </w:rPr>
        <w:t xml:space="preserve"> </w:t>
      </w:r>
      <w:r w:rsidR="00C9618B">
        <w:rPr>
          <w:rFonts w:eastAsiaTheme="minorEastAsia"/>
          <w:color w:val="FF0000"/>
        </w:rPr>
        <w:t>COUNCIL/FISCAL COURT</w:t>
      </w:r>
      <w:r w:rsidRPr="00D20C1B">
        <w:rPr>
          <w:rFonts w:eastAsiaTheme="minorEastAsia"/>
          <w:color w:val="000000"/>
        </w:rPr>
        <w:t xml:space="preserve"> to make this request.</w:t>
      </w:r>
      <w:r w:rsidR="00D70326">
        <w:rPr>
          <w:rFonts w:eastAsiaTheme="minorEastAsia"/>
          <w:color w:val="000000"/>
        </w:rPr>
        <w:t xml:space="preserve"> </w:t>
      </w:r>
    </w:p>
    <w:p w14:paraId="45D6BC10" w14:textId="77777777" w:rsidR="00CC5DB0" w:rsidRPr="00E5485B" w:rsidRDefault="00CC5DB0" w:rsidP="00E5485B"/>
    <w:p w14:paraId="59F98821" w14:textId="77777777" w:rsidR="00CC5DB0" w:rsidRDefault="00CC5DB0" w:rsidP="008C3BD4">
      <w:r w:rsidRPr="00E5485B">
        <w:t xml:space="preserve">Sincerely, </w:t>
      </w:r>
    </w:p>
    <w:p w14:paraId="47698E31" w14:textId="77777777" w:rsidR="00DB6C37" w:rsidRDefault="00DB6C37" w:rsidP="008C3BD4"/>
    <w:p w14:paraId="2B4065E5" w14:textId="5BF26066" w:rsidR="00DB6C37" w:rsidRPr="00D20C1B" w:rsidRDefault="00DB6C37" w:rsidP="00DB6C37">
      <w:pPr>
        <w:widowControl w:val="0"/>
        <w:spacing w:line="252" w:lineRule="auto"/>
        <w:ind w:right="595"/>
        <w:rPr>
          <w:u w:val="single"/>
        </w:rPr>
      </w:pPr>
      <w:r>
        <w:rPr>
          <w:u w:val="single"/>
        </w:rPr>
        <w:t>S/___________________________________________</w:t>
      </w:r>
      <w:r w:rsidR="00746935">
        <w:rPr>
          <w:u w:val="single"/>
        </w:rPr>
        <w:t>__________________</w:t>
      </w:r>
    </w:p>
    <w:p w14:paraId="6091D00A" w14:textId="248E7231" w:rsidR="00DB6C37" w:rsidRPr="00667958" w:rsidRDefault="00DB6C37" w:rsidP="00DB6C37">
      <w:pPr>
        <w:widowControl w:val="0"/>
        <w:spacing w:line="252" w:lineRule="auto"/>
        <w:ind w:right="595"/>
        <w:rPr>
          <w:color w:val="FF0000"/>
        </w:rPr>
      </w:pPr>
      <w:r>
        <w:rPr>
          <w:color w:val="FF0000"/>
        </w:rPr>
        <w:t>[</w:t>
      </w:r>
      <w:r w:rsidR="00746935">
        <w:rPr>
          <w:rFonts w:eastAsiaTheme="minorEastAsia"/>
          <w:color w:val="FF0000"/>
        </w:rPr>
        <w:t>TOWN/</w:t>
      </w:r>
      <w:r w:rsidR="00746935" w:rsidRPr="0028318C">
        <w:rPr>
          <w:rFonts w:eastAsiaTheme="minorEastAsia"/>
          <w:color w:val="FF0000"/>
        </w:rPr>
        <w:t>CITY/</w:t>
      </w:r>
      <w:r w:rsidR="005F3C0D">
        <w:rPr>
          <w:rFonts w:eastAsiaTheme="minorEastAsia"/>
          <w:color w:val="FF0000"/>
        </w:rPr>
        <w:t>COUNTY</w:t>
      </w:r>
      <w:r w:rsidRPr="00667958">
        <w:rPr>
          <w:color w:val="FF0000"/>
        </w:rPr>
        <w:t xml:space="preserve"> AUTHORIZED REPRESENATIVE</w:t>
      </w:r>
      <w:r>
        <w:rPr>
          <w:color w:val="FF0000"/>
        </w:rPr>
        <w:t>]</w:t>
      </w:r>
    </w:p>
    <w:p w14:paraId="22301FCB" w14:textId="77777777" w:rsidR="00DB6C37" w:rsidRPr="00E5485B" w:rsidRDefault="00DB6C37" w:rsidP="008C3BD4"/>
    <w:p w14:paraId="3517F8C5" w14:textId="254043FC" w:rsidR="00CF076F" w:rsidRDefault="00CF076F"/>
    <w:p w14:paraId="511DDF9B" w14:textId="53AC05BA" w:rsidR="00EA7333" w:rsidRPr="00EA7333" w:rsidRDefault="00EA7333">
      <w:r w:rsidRPr="00EA7333">
        <w:t>cc:</w:t>
      </w:r>
    </w:p>
    <w:p w14:paraId="02181F2B" w14:textId="77777777" w:rsidR="00EA7333" w:rsidRDefault="00EA7333" w:rsidP="00EA7333">
      <w:pPr>
        <w:widowControl w:val="0"/>
      </w:pPr>
      <w:r>
        <w:t>Michael E. Dossett</w:t>
      </w:r>
    </w:p>
    <w:p w14:paraId="727070A3" w14:textId="77777777" w:rsidR="00EA7333" w:rsidRDefault="00EA7333" w:rsidP="00EA7333">
      <w:pPr>
        <w:widowControl w:val="0"/>
        <w:rPr>
          <w:w w:val="110"/>
        </w:rPr>
      </w:pPr>
      <w:r>
        <w:t>Governor’s Authorized Representativ</w:t>
      </w:r>
      <w:r>
        <w:rPr>
          <w:w w:val="110"/>
        </w:rPr>
        <w:t>e</w:t>
      </w:r>
    </w:p>
    <w:p w14:paraId="5E9E0A03" w14:textId="77777777" w:rsidR="00EA7333" w:rsidRDefault="00EA7333" w:rsidP="00EA7333">
      <w:pPr>
        <w:widowControl w:val="0"/>
      </w:pPr>
      <w:r w:rsidRPr="00D20C1B">
        <w:t>FEMA-</w:t>
      </w:r>
      <w:r>
        <w:t>DR-4630-KY</w:t>
      </w:r>
    </w:p>
    <w:p w14:paraId="6FF2FC1D" w14:textId="77777777" w:rsidR="00EA7333" w:rsidRPr="002304E0" w:rsidRDefault="00EA7333" w:rsidP="00EA7333">
      <w:pPr>
        <w:widowControl w:val="0"/>
        <w:rPr>
          <w:w w:val="110"/>
        </w:rPr>
      </w:pPr>
      <w:r>
        <w:lastRenderedPageBreak/>
        <w:t>Kentucky Emergency Management</w:t>
      </w:r>
    </w:p>
    <w:p w14:paraId="57BEDB5F" w14:textId="77777777" w:rsidR="00EA7333" w:rsidRDefault="00EA7333" w:rsidP="00EA7333">
      <w:pPr>
        <w:widowControl w:val="0"/>
      </w:pPr>
      <w:r>
        <w:t xml:space="preserve">100 Minuteman Parkway </w:t>
      </w:r>
    </w:p>
    <w:p w14:paraId="4FF2A8A6" w14:textId="77777777" w:rsidR="00EA7333" w:rsidRPr="00261EA9" w:rsidRDefault="00EA7333" w:rsidP="00EA7333">
      <w:pPr>
        <w:widowControl w:val="0"/>
      </w:pPr>
      <w:r>
        <w:t>Frankfort, KY 40601-6120</w:t>
      </w:r>
    </w:p>
    <w:p w14:paraId="2D7CE0AE" w14:textId="38EC0238" w:rsidR="00261EA9" w:rsidRPr="005F459E" w:rsidRDefault="00746935">
      <w:pPr>
        <w:rPr>
          <w:color w:val="FF0000"/>
        </w:rPr>
      </w:pPr>
      <w:r w:rsidRPr="005F459E">
        <w:rPr>
          <w:color w:val="FF0000"/>
        </w:rPr>
        <w:t xml:space="preserve"> </w:t>
      </w:r>
    </w:p>
    <w:sectPr w:rsidR="00261EA9" w:rsidRPr="005F459E" w:rsidSect="00680FF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FEF09" w14:textId="77777777" w:rsidR="00F1299F" w:rsidRDefault="00F1299F" w:rsidP="004C73EF">
      <w:r>
        <w:separator/>
      </w:r>
    </w:p>
  </w:endnote>
  <w:endnote w:type="continuationSeparator" w:id="0">
    <w:p w14:paraId="56EA2EA0" w14:textId="77777777" w:rsidR="00F1299F" w:rsidRDefault="00F1299F" w:rsidP="004C73EF">
      <w:r>
        <w:continuationSeparator/>
      </w:r>
    </w:p>
  </w:endnote>
  <w:endnote w:type="continuationNotice" w:id="1">
    <w:p w14:paraId="6575FAD8" w14:textId="77777777" w:rsidR="00F1299F" w:rsidRDefault="00F12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09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D254B" w14:textId="04FA1AC4" w:rsidR="00680FF3" w:rsidRDefault="00680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558E1" w14:textId="77777777" w:rsidR="00680FF3" w:rsidRDefault="0068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AE25" w14:textId="77777777" w:rsidR="00F1299F" w:rsidRDefault="00F1299F" w:rsidP="004C73EF">
      <w:r>
        <w:separator/>
      </w:r>
    </w:p>
  </w:footnote>
  <w:footnote w:type="continuationSeparator" w:id="0">
    <w:p w14:paraId="6BB22A3D" w14:textId="77777777" w:rsidR="00F1299F" w:rsidRDefault="00F1299F" w:rsidP="004C73EF">
      <w:r>
        <w:continuationSeparator/>
      </w:r>
    </w:p>
  </w:footnote>
  <w:footnote w:type="continuationNotice" w:id="1">
    <w:p w14:paraId="2646936F" w14:textId="77777777" w:rsidR="00F1299F" w:rsidRDefault="00F12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677E"/>
    <w:multiLevelType w:val="hybridMultilevel"/>
    <w:tmpl w:val="86701170"/>
    <w:lvl w:ilvl="0" w:tplc="42CAA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3A3B67"/>
    <w:multiLevelType w:val="hybridMultilevel"/>
    <w:tmpl w:val="3A86B1B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4A0573C"/>
    <w:multiLevelType w:val="hybridMultilevel"/>
    <w:tmpl w:val="270E8B08"/>
    <w:lvl w:ilvl="0" w:tplc="A9C0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101F41"/>
    <w:multiLevelType w:val="hybridMultilevel"/>
    <w:tmpl w:val="8DD81EA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52973E6F"/>
    <w:multiLevelType w:val="hybridMultilevel"/>
    <w:tmpl w:val="58D67924"/>
    <w:lvl w:ilvl="0" w:tplc="D12E4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66D4EAA"/>
    <w:multiLevelType w:val="hybridMultilevel"/>
    <w:tmpl w:val="1376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42D79"/>
    <w:multiLevelType w:val="hybridMultilevel"/>
    <w:tmpl w:val="5DFC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049DF"/>
    <w:multiLevelType w:val="hybridMultilevel"/>
    <w:tmpl w:val="CC64AE8E"/>
    <w:lvl w:ilvl="0" w:tplc="44F84E92">
      <w:start w:val="7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B0"/>
    <w:rsid w:val="00003A6B"/>
    <w:rsid w:val="00007F9F"/>
    <w:rsid w:val="00021A3E"/>
    <w:rsid w:val="0002319F"/>
    <w:rsid w:val="000237D2"/>
    <w:rsid w:val="00026819"/>
    <w:rsid w:val="0003122C"/>
    <w:rsid w:val="0003619A"/>
    <w:rsid w:val="00037851"/>
    <w:rsid w:val="00042C1D"/>
    <w:rsid w:val="00045E4C"/>
    <w:rsid w:val="000538CE"/>
    <w:rsid w:val="0006524E"/>
    <w:rsid w:val="00065547"/>
    <w:rsid w:val="0007288A"/>
    <w:rsid w:val="0007541D"/>
    <w:rsid w:val="000772DF"/>
    <w:rsid w:val="00090D3C"/>
    <w:rsid w:val="00095953"/>
    <w:rsid w:val="000961D6"/>
    <w:rsid w:val="000A19C4"/>
    <w:rsid w:val="000A550B"/>
    <w:rsid w:val="000B5E9A"/>
    <w:rsid w:val="000C339C"/>
    <w:rsid w:val="000C406C"/>
    <w:rsid w:val="000C7259"/>
    <w:rsid w:val="000E1BCA"/>
    <w:rsid w:val="000E2EAF"/>
    <w:rsid w:val="000E5A35"/>
    <w:rsid w:val="000E6DC1"/>
    <w:rsid w:val="000F2EEF"/>
    <w:rsid w:val="00104751"/>
    <w:rsid w:val="00104BB2"/>
    <w:rsid w:val="00104CA7"/>
    <w:rsid w:val="001122A3"/>
    <w:rsid w:val="00115735"/>
    <w:rsid w:val="001203EE"/>
    <w:rsid w:val="001321B0"/>
    <w:rsid w:val="0013497A"/>
    <w:rsid w:val="00135BA1"/>
    <w:rsid w:val="00137EC8"/>
    <w:rsid w:val="00143D90"/>
    <w:rsid w:val="00144B60"/>
    <w:rsid w:val="00150F15"/>
    <w:rsid w:val="00156E59"/>
    <w:rsid w:val="00157C60"/>
    <w:rsid w:val="00162949"/>
    <w:rsid w:val="001728BA"/>
    <w:rsid w:val="00173886"/>
    <w:rsid w:val="001A0322"/>
    <w:rsid w:val="001A2805"/>
    <w:rsid w:val="001A3A2C"/>
    <w:rsid w:val="001A4822"/>
    <w:rsid w:val="001B1184"/>
    <w:rsid w:val="001B631B"/>
    <w:rsid w:val="001C67BD"/>
    <w:rsid w:val="001D19F6"/>
    <w:rsid w:val="001D3D91"/>
    <w:rsid w:val="001E01C4"/>
    <w:rsid w:val="001E18B1"/>
    <w:rsid w:val="001F4DE5"/>
    <w:rsid w:val="00200502"/>
    <w:rsid w:val="00217955"/>
    <w:rsid w:val="00222AA7"/>
    <w:rsid w:val="002232BC"/>
    <w:rsid w:val="002304E0"/>
    <w:rsid w:val="0023724B"/>
    <w:rsid w:val="002440F4"/>
    <w:rsid w:val="00257AF9"/>
    <w:rsid w:val="00261680"/>
    <w:rsid w:val="00261EA9"/>
    <w:rsid w:val="00264B3E"/>
    <w:rsid w:val="0027656A"/>
    <w:rsid w:val="0027737E"/>
    <w:rsid w:val="0028318C"/>
    <w:rsid w:val="002856D8"/>
    <w:rsid w:val="00291D04"/>
    <w:rsid w:val="00292559"/>
    <w:rsid w:val="00295838"/>
    <w:rsid w:val="00296FF5"/>
    <w:rsid w:val="002A00F3"/>
    <w:rsid w:val="002A461F"/>
    <w:rsid w:val="002B1468"/>
    <w:rsid w:val="002B1DCC"/>
    <w:rsid w:val="002B205B"/>
    <w:rsid w:val="002B2E5C"/>
    <w:rsid w:val="002C036E"/>
    <w:rsid w:val="002C4522"/>
    <w:rsid w:val="002C7362"/>
    <w:rsid w:val="002D1C0D"/>
    <w:rsid w:val="002F129E"/>
    <w:rsid w:val="002F2338"/>
    <w:rsid w:val="003111F5"/>
    <w:rsid w:val="00313FFB"/>
    <w:rsid w:val="00315F19"/>
    <w:rsid w:val="00317724"/>
    <w:rsid w:val="00323FBE"/>
    <w:rsid w:val="0032628E"/>
    <w:rsid w:val="0034345E"/>
    <w:rsid w:val="00350AA3"/>
    <w:rsid w:val="003522F6"/>
    <w:rsid w:val="00361D3B"/>
    <w:rsid w:val="00363782"/>
    <w:rsid w:val="0036791C"/>
    <w:rsid w:val="00373AA0"/>
    <w:rsid w:val="0037427D"/>
    <w:rsid w:val="00377B43"/>
    <w:rsid w:val="00380F4B"/>
    <w:rsid w:val="00384858"/>
    <w:rsid w:val="003868B8"/>
    <w:rsid w:val="003A1BBE"/>
    <w:rsid w:val="003A2817"/>
    <w:rsid w:val="003A45B3"/>
    <w:rsid w:val="003B3359"/>
    <w:rsid w:val="003B6A7D"/>
    <w:rsid w:val="003C01D8"/>
    <w:rsid w:val="003C1D65"/>
    <w:rsid w:val="003D330C"/>
    <w:rsid w:val="003D341F"/>
    <w:rsid w:val="003F4576"/>
    <w:rsid w:val="00402364"/>
    <w:rsid w:val="0040783A"/>
    <w:rsid w:val="00407B05"/>
    <w:rsid w:val="004101CE"/>
    <w:rsid w:val="00424453"/>
    <w:rsid w:val="00425D3E"/>
    <w:rsid w:val="0043054F"/>
    <w:rsid w:val="00431416"/>
    <w:rsid w:val="00435FB5"/>
    <w:rsid w:val="00437619"/>
    <w:rsid w:val="00440497"/>
    <w:rsid w:val="00444D9B"/>
    <w:rsid w:val="00447E71"/>
    <w:rsid w:val="0045115C"/>
    <w:rsid w:val="0045362A"/>
    <w:rsid w:val="00453D45"/>
    <w:rsid w:val="004551A4"/>
    <w:rsid w:val="00460529"/>
    <w:rsid w:val="004679FC"/>
    <w:rsid w:val="0047202D"/>
    <w:rsid w:val="00473372"/>
    <w:rsid w:val="004836FC"/>
    <w:rsid w:val="0048700C"/>
    <w:rsid w:val="004946CF"/>
    <w:rsid w:val="00496176"/>
    <w:rsid w:val="004A16A2"/>
    <w:rsid w:val="004A64C4"/>
    <w:rsid w:val="004B658B"/>
    <w:rsid w:val="004C2D38"/>
    <w:rsid w:val="004C6403"/>
    <w:rsid w:val="004C73EF"/>
    <w:rsid w:val="004E0C47"/>
    <w:rsid w:val="004E0C84"/>
    <w:rsid w:val="004E2D78"/>
    <w:rsid w:val="004E5045"/>
    <w:rsid w:val="004E5D1F"/>
    <w:rsid w:val="004E7FD7"/>
    <w:rsid w:val="004F7657"/>
    <w:rsid w:val="005076D8"/>
    <w:rsid w:val="005114B8"/>
    <w:rsid w:val="00515522"/>
    <w:rsid w:val="00517726"/>
    <w:rsid w:val="00536FEE"/>
    <w:rsid w:val="0054630B"/>
    <w:rsid w:val="00554EB8"/>
    <w:rsid w:val="00560324"/>
    <w:rsid w:val="00561C86"/>
    <w:rsid w:val="00565CBA"/>
    <w:rsid w:val="005666B6"/>
    <w:rsid w:val="00571733"/>
    <w:rsid w:val="00572842"/>
    <w:rsid w:val="005730DD"/>
    <w:rsid w:val="005740F3"/>
    <w:rsid w:val="005744F4"/>
    <w:rsid w:val="00574A16"/>
    <w:rsid w:val="00582724"/>
    <w:rsid w:val="00582EE5"/>
    <w:rsid w:val="005836FF"/>
    <w:rsid w:val="00587176"/>
    <w:rsid w:val="00592167"/>
    <w:rsid w:val="0059711B"/>
    <w:rsid w:val="005A0A19"/>
    <w:rsid w:val="005A2B5E"/>
    <w:rsid w:val="005A2D17"/>
    <w:rsid w:val="005A71E1"/>
    <w:rsid w:val="005B0442"/>
    <w:rsid w:val="005B48F2"/>
    <w:rsid w:val="005B5473"/>
    <w:rsid w:val="005C5392"/>
    <w:rsid w:val="005C5799"/>
    <w:rsid w:val="005C7200"/>
    <w:rsid w:val="005D2A6C"/>
    <w:rsid w:val="005D3A83"/>
    <w:rsid w:val="005D48AF"/>
    <w:rsid w:val="005D5BED"/>
    <w:rsid w:val="005F211F"/>
    <w:rsid w:val="005F280D"/>
    <w:rsid w:val="005F3C0D"/>
    <w:rsid w:val="005F459E"/>
    <w:rsid w:val="005F5188"/>
    <w:rsid w:val="00602434"/>
    <w:rsid w:val="006045E5"/>
    <w:rsid w:val="00606826"/>
    <w:rsid w:val="00607C27"/>
    <w:rsid w:val="00607C4C"/>
    <w:rsid w:val="0061242B"/>
    <w:rsid w:val="00613923"/>
    <w:rsid w:val="00614932"/>
    <w:rsid w:val="00616B0D"/>
    <w:rsid w:val="00630C61"/>
    <w:rsid w:val="006503DA"/>
    <w:rsid w:val="00656DBD"/>
    <w:rsid w:val="00663B92"/>
    <w:rsid w:val="00666C6F"/>
    <w:rsid w:val="006675D3"/>
    <w:rsid w:val="00674E62"/>
    <w:rsid w:val="00680FF3"/>
    <w:rsid w:val="006810D3"/>
    <w:rsid w:val="006827A6"/>
    <w:rsid w:val="00682A43"/>
    <w:rsid w:val="00686239"/>
    <w:rsid w:val="0069174D"/>
    <w:rsid w:val="00695656"/>
    <w:rsid w:val="00695F01"/>
    <w:rsid w:val="0069658B"/>
    <w:rsid w:val="00697FC8"/>
    <w:rsid w:val="006A003F"/>
    <w:rsid w:val="006A2FE5"/>
    <w:rsid w:val="006A318C"/>
    <w:rsid w:val="006A344B"/>
    <w:rsid w:val="006A7B19"/>
    <w:rsid w:val="006B112B"/>
    <w:rsid w:val="006B5448"/>
    <w:rsid w:val="006B5A17"/>
    <w:rsid w:val="006C5B9A"/>
    <w:rsid w:val="006C7BD5"/>
    <w:rsid w:val="006D0D95"/>
    <w:rsid w:val="006D4633"/>
    <w:rsid w:val="006D7C98"/>
    <w:rsid w:val="006E1CBB"/>
    <w:rsid w:val="006E4A31"/>
    <w:rsid w:val="006F6A97"/>
    <w:rsid w:val="00703EEA"/>
    <w:rsid w:val="007044AC"/>
    <w:rsid w:val="0071140F"/>
    <w:rsid w:val="0072175D"/>
    <w:rsid w:val="007433D4"/>
    <w:rsid w:val="00746935"/>
    <w:rsid w:val="00760913"/>
    <w:rsid w:val="00760FC2"/>
    <w:rsid w:val="00766735"/>
    <w:rsid w:val="00772D9F"/>
    <w:rsid w:val="00777C1F"/>
    <w:rsid w:val="00785B4C"/>
    <w:rsid w:val="00786E53"/>
    <w:rsid w:val="00791C3A"/>
    <w:rsid w:val="007A300A"/>
    <w:rsid w:val="007A41D2"/>
    <w:rsid w:val="007B47B4"/>
    <w:rsid w:val="007C169E"/>
    <w:rsid w:val="007C2DD9"/>
    <w:rsid w:val="007C5D92"/>
    <w:rsid w:val="007C6314"/>
    <w:rsid w:val="007D0309"/>
    <w:rsid w:val="007D239B"/>
    <w:rsid w:val="007D6AF5"/>
    <w:rsid w:val="007E561F"/>
    <w:rsid w:val="007E6EF8"/>
    <w:rsid w:val="007F3AD9"/>
    <w:rsid w:val="00806AC5"/>
    <w:rsid w:val="008176B9"/>
    <w:rsid w:val="00826D1A"/>
    <w:rsid w:val="00840FE1"/>
    <w:rsid w:val="00843590"/>
    <w:rsid w:val="0084555C"/>
    <w:rsid w:val="00851177"/>
    <w:rsid w:val="0086241E"/>
    <w:rsid w:val="00872046"/>
    <w:rsid w:val="00876973"/>
    <w:rsid w:val="00882CF2"/>
    <w:rsid w:val="00893D2E"/>
    <w:rsid w:val="008A61F0"/>
    <w:rsid w:val="008B2530"/>
    <w:rsid w:val="008B67C8"/>
    <w:rsid w:val="008C0DAF"/>
    <w:rsid w:val="008C2B1D"/>
    <w:rsid w:val="008C397C"/>
    <w:rsid w:val="008C3BD4"/>
    <w:rsid w:val="008C4718"/>
    <w:rsid w:val="008E2F90"/>
    <w:rsid w:val="008F21C1"/>
    <w:rsid w:val="008F2B65"/>
    <w:rsid w:val="008F36E2"/>
    <w:rsid w:val="009001B9"/>
    <w:rsid w:val="0090741F"/>
    <w:rsid w:val="00913804"/>
    <w:rsid w:val="00913A83"/>
    <w:rsid w:val="00917EE2"/>
    <w:rsid w:val="009226B2"/>
    <w:rsid w:val="00925085"/>
    <w:rsid w:val="0092752F"/>
    <w:rsid w:val="00932060"/>
    <w:rsid w:val="0093637F"/>
    <w:rsid w:val="00940533"/>
    <w:rsid w:val="0094731D"/>
    <w:rsid w:val="0096568B"/>
    <w:rsid w:val="009716FA"/>
    <w:rsid w:val="009813A3"/>
    <w:rsid w:val="00984A44"/>
    <w:rsid w:val="00987813"/>
    <w:rsid w:val="009918B8"/>
    <w:rsid w:val="00992133"/>
    <w:rsid w:val="00993893"/>
    <w:rsid w:val="009965BF"/>
    <w:rsid w:val="009A112F"/>
    <w:rsid w:val="009A73BC"/>
    <w:rsid w:val="009B0BB6"/>
    <w:rsid w:val="009B295E"/>
    <w:rsid w:val="009B5E50"/>
    <w:rsid w:val="009B6680"/>
    <w:rsid w:val="009C2B6C"/>
    <w:rsid w:val="009D3928"/>
    <w:rsid w:val="009E557E"/>
    <w:rsid w:val="009E5629"/>
    <w:rsid w:val="009F48C6"/>
    <w:rsid w:val="00A03DCB"/>
    <w:rsid w:val="00A10D4C"/>
    <w:rsid w:val="00A11ACA"/>
    <w:rsid w:val="00A12A9A"/>
    <w:rsid w:val="00A25086"/>
    <w:rsid w:val="00A26AFA"/>
    <w:rsid w:val="00A33F1D"/>
    <w:rsid w:val="00A477D4"/>
    <w:rsid w:val="00A47861"/>
    <w:rsid w:val="00A5382C"/>
    <w:rsid w:val="00A62DCF"/>
    <w:rsid w:val="00A636F1"/>
    <w:rsid w:val="00A64BED"/>
    <w:rsid w:val="00A80663"/>
    <w:rsid w:val="00A82214"/>
    <w:rsid w:val="00A942DE"/>
    <w:rsid w:val="00AA0B71"/>
    <w:rsid w:val="00AA7779"/>
    <w:rsid w:val="00AB589E"/>
    <w:rsid w:val="00AB5A67"/>
    <w:rsid w:val="00AC1807"/>
    <w:rsid w:val="00AC5E22"/>
    <w:rsid w:val="00AD4EF4"/>
    <w:rsid w:val="00AD57FB"/>
    <w:rsid w:val="00AD5820"/>
    <w:rsid w:val="00AE0CE4"/>
    <w:rsid w:val="00AE14E9"/>
    <w:rsid w:val="00AE1727"/>
    <w:rsid w:val="00AE52FE"/>
    <w:rsid w:val="00AF380F"/>
    <w:rsid w:val="00AF3FAE"/>
    <w:rsid w:val="00AF7D0F"/>
    <w:rsid w:val="00B00B11"/>
    <w:rsid w:val="00B049AB"/>
    <w:rsid w:val="00B17D44"/>
    <w:rsid w:val="00B214A6"/>
    <w:rsid w:val="00B36A04"/>
    <w:rsid w:val="00B438A3"/>
    <w:rsid w:val="00B44BA4"/>
    <w:rsid w:val="00B5270A"/>
    <w:rsid w:val="00B5726A"/>
    <w:rsid w:val="00B6042A"/>
    <w:rsid w:val="00B60603"/>
    <w:rsid w:val="00B62DE8"/>
    <w:rsid w:val="00B63A0C"/>
    <w:rsid w:val="00B66887"/>
    <w:rsid w:val="00B67796"/>
    <w:rsid w:val="00B74B9A"/>
    <w:rsid w:val="00B76143"/>
    <w:rsid w:val="00B821D4"/>
    <w:rsid w:val="00B838D0"/>
    <w:rsid w:val="00B87F4F"/>
    <w:rsid w:val="00B952DB"/>
    <w:rsid w:val="00BA1ADA"/>
    <w:rsid w:val="00BA3AFD"/>
    <w:rsid w:val="00BA62BF"/>
    <w:rsid w:val="00BB58CC"/>
    <w:rsid w:val="00BB58EA"/>
    <w:rsid w:val="00BC25F0"/>
    <w:rsid w:val="00BC2CC2"/>
    <w:rsid w:val="00BD59FA"/>
    <w:rsid w:val="00BE123F"/>
    <w:rsid w:val="00BE4278"/>
    <w:rsid w:val="00C109F3"/>
    <w:rsid w:val="00C12D1B"/>
    <w:rsid w:val="00C14018"/>
    <w:rsid w:val="00C17401"/>
    <w:rsid w:val="00C26E2E"/>
    <w:rsid w:val="00C40F45"/>
    <w:rsid w:val="00C421C6"/>
    <w:rsid w:val="00C42E72"/>
    <w:rsid w:val="00C45FCE"/>
    <w:rsid w:val="00C51901"/>
    <w:rsid w:val="00C51CF3"/>
    <w:rsid w:val="00C53BB7"/>
    <w:rsid w:val="00C61637"/>
    <w:rsid w:val="00C64B72"/>
    <w:rsid w:val="00C72C94"/>
    <w:rsid w:val="00C747A8"/>
    <w:rsid w:val="00C75464"/>
    <w:rsid w:val="00C81157"/>
    <w:rsid w:val="00C8516B"/>
    <w:rsid w:val="00C87E84"/>
    <w:rsid w:val="00C901E4"/>
    <w:rsid w:val="00C9618B"/>
    <w:rsid w:val="00CA0805"/>
    <w:rsid w:val="00CB201E"/>
    <w:rsid w:val="00CB2E85"/>
    <w:rsid w:val="00CB7CD5"/>
    <w:rsid w:val="00CC2082"/>
    <w:rsid w:val="00CC4039"/>
    <w:rsid w:val="00CC582F"/>
    <w:rsid w:val="00CC5DB0"/>
    <w:rsid w:val="00CD0EBF"/>
    <w:rsid w:val="00CD6A82"/>
    <w:rsid w:val="00CE5517"/>
    <w:rsid w:val="00CF076F"/>
    <w:rsid w:val="00CF539D"/>
    <w:rsid w:val="00CF7CF1"/>
    <w:rsid w:val="00D04397"/>
    <w:rsid w:val="00D049AD"/>
    <w:rsid w:val="00D04F65"/>
    <w:rsid w:val="00D05EB5"/>
    <w:rsid w:val="00D10978"/>
    <w:rsid w:val="00D14B68"/>
    <w:rsid w:val="00D151D2"/>
    <w:rsid w:val="00D16B0A"/>
    <w:rsid w:val="00D351D2"/>
    <w:rsid w:val="00D62DF1"/>
    <w:rsid w:val="00D64EFA"/>
    <w:rsid w:val="00D67BB6"/>
    <w:rsid w:val="00D70326"/>
    <w:rsid w:val="00D718FF"/>
    <w:rsid w:val="00D9436C"/>
    <w:rsid w:val="00D9612C"/>
    <w:rsid w:val="00D969DC"/>
    <w:rsid w:val="00D97292"/>
    <w:rsid w:val="00DA341D"/>
    <w:rsid w:val="00DA4AF6"/>
    <w:rsid w:val="00DA6086"/>
    <w:rsid w:val="00DB3D13"/>
    <w:rsid w:val="00DB6C37"/>
    <w:rsid w:val="00DE3B9D"/>
    <w:rsid w:val="00DE4AE1"/>
    <w:rsid w:val="00DE5D17"/>
    <w:rsid w:val="00DE7B5C"/>
    <w:rsid w:val="00E0008B"/>
    <w:rsid w:val="00E000B6"/>
    <w:rsid w:val="00E03063"/>
    <w:rsid w:val="00E0516A"/>
    <w:rsid w:val="00E054A0"/>
    <w:rsid w:val="00E111CC"/>
    <w:rsid w:val="00E113F0"/>
    <w:rsid w:val="00E1756A"/>
    <w:rsid w:val="00E319B8"/>
    <w:rsid w:val="00E33894"/>
    <w:rsid w:val="00E36905"/>
    <w:rsid w:val="00E4476C"/>
    <w:rsid w:val="00E5485B"/>
    <w:rsid w:val="00E63DD1"/>
    <w:rsid w:val="00E66AAB"/>
    <w:rsid w:val="00E66EA2"/>
    <w:rsid w:val="00E706C6"/>
    <w:rsid w:val="00E833F5"/>
    <w:rsid w:val="00E90468"/>
    <w:rsid w:val="00E9636E"/>
    <w:rsid w:val="00EA7333"/>
    <w:rsid w:val="00EB0E36"/>
    <w:rsid w:val="00EB351C"/>
    <w:rsid w:val="00EB42D3"/>
    <w:rsid w:val="00EB77AF"/>
    <w:rsid w:val="00EC340C"/>
    <w:rsid w:val="00EC79C0"/>
    <w:rsid w:val="00ED0A80"/>
    <w:rsid w:val="00ED19E9"/>
    <w:rsid w:val="00ED2CA9"/>
    <w:rsid w:val="00ED37B7"/>
    <w:rsid w:val="00ED46EE"/>
    <w:rsid w:val="00ED73A1"/>
    <w:rsid w:val="00EE01A7"/>
    <w:rsid w:val="00EE23FE"/>
    <w:rsid w:val="00EE7CCF"/>
    <w:rsid w:val="00EF7C95"/>
    <w:rsid w:val="00F00CCC"/>
    <w:rsid w:val="00F029E8"/>
    <w:rsid w:val="00F0385C"/>
    <w:rsid w:val="00F07367"/>
    <w:rsid w:val="00F1299F"/>
    <w:rsid w:val="00F16A3C"/>
    <w:rsid w:val="00F21F74"/>
    <w:rsid w:val="00F256DD"/>
    <w:rsid w:val="00F26193"/>
    <w:rsid w:val="00F33062"/>
    <w:rsid w:val="00F34BD0"/>
    <w:rsid w:val="00F424D3"/>
    <w:rsid w:val="00F47971"/>
    <w:rsid w:val="00F57A00"/>
    <w:rsid w:val="00F62A1A"/>
    <w:rsid w:val="00F632D7"/>
    <w:rsid w:val="00F63544"/>
    <w:rsid w:val="00F64A93"/>
    <w:rsid w:val="00F65134"/>
    <w:rsid w:val="00F74B3F"/>
    <w:rsid w:val="00F761FC"/>
    <w:rsid w:val="00F779AC"/>
    <w:rsid w:val="00F87805"/>
    <w:rsid w:val="00FA021E"/>
    <w:rsid w:val="00FB2DC5"/>
    <w:rsid w:val="00FB7289"/>
    <w:rsid w:val="00FB77E4"/>
    <w:rsid w:val="00FC33E4"/>
    <w:rsid w:val="00FC7C43"/>
    <w:rsid w:val="00FD582D"/>
    <w:rsid w:val="00FD6ECE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539D6"/>
  <w15:docId w15:val="{873FF344-4F44-4FF3-9473-9F8B0D5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E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E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A4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1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1A3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1C4"/>
    <w:rPr>
      <w:rFonts w:ascii="Times New Roman" w:eastAsia="Times New Roman" w:hAnsi="Times New Roman"/>
      <w:b/>
      <w:bCs/>
    </w:rPr>
  </w:style>
  <w:style w:type="character" w:styleId="FootnoteReference">
    <w:name w:val="footnote reference"/>
    <w:semiHidden/>
    <w:rsid w:val="00F33062"/>
    <w:rPr>
      <w:vertAlign w:val="superscript"/>
    </w:rPr>
  </w:style>
  <w:style w:type="paragraph" w:customStyle="1" w:styleId="Default">
    <w:name w:val="Default"/>
    <w:rsid w:val="00261E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C7D623226024C90A08534315DB193" ma:contentTypeVersion="3" ma:contentTypeDescription="Create a new document." ma:contentTypeScope="" ma:versionID="1614b48fd6c068902b6deb9f7eb6e939">
  <xsd:schema xmlns:xsd="http://www.w3.org/2001/XMLSchema" xmlns:xs="http://www.w3.org/2001/XMLSchema" xmlns:p="http://schemas.microsoft.com/office/2006/metadata/properties" xmlns:ns1="http://schemas.microsoft.com/sharepoint/v3" xmlns:ns2="5612155e-a289-46c4-a7df-912e1e5b9af9" xmlns:ns3="eab1cfbc-0a2c-4805-bf22-d0648877ca9d" targetNamespace="http://schemas.microsoft.com/office/2006/metadata/properties" ma:root="true" ma:fieldsID="ff8f6e80c1da90193a3c3e1dc1296364" ns1:_="" ns2:_="" ns3:_="">
    <xsd:import namespace="http://schemas.microsoft.com/sharepoint/v3"/>
    <xsd:import namespace="5612155e-a289-46c4-a7df-912e1e5b9af9"/>
    <xsd:import namespace="eab1cfbc-0a2c-4805-bf22-d0648877ca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155e-a289-46c4-a7df-912e1e5b9af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scription="PSA" ma:internalName="Catego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cfbc-0a2c-4805-bf22-d0648877c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612155e-a289-46c4-a7df-912e1e5b9a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D2782-2E11-4120-AA04-2B8BC5CD5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8DC76-6757-44DB-B473-E60FD26E7F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46D36-DE23-4949-95C5-16C8E513170B}"/>
</file>

<file path=customXml/itemProps4.xml><?xml version="1.0" encoding="utf-8"?>
<ds:datastoreItem xmlns:ds="http://schemas.openxmlformats.org/officeDocument/2006/customXml" ds:itemID="{08CEB30E-E5D7-4870-B56A-8E39E2CA21C7}"/>
</file>

<file path=customXml/itemProps5.xml><?xml version="1.0" encoding="utf-8"?>
<ds:datastoreItem xmlns:ds="http://schemas.openxmlformats.org/officeDocument/2006/customXml" ds:itemID="{AB818FC3-9C4E-4D9E-85D8-739054A8C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FINAL TEMPLATE 12 26 21 DEMO Request Letter</dc:title>
  <dc:creator>Eugene.Bricklemyer@fema.dhs.gov;Eugene C.</dc:creator>
  <cp:lastModifiedBy>Potts, Tara</cp:lastModifiedBy>
  <cp:revision>3</cp:revision>
  <cp:lastPrinted>2017-09-27T00:25:00Z</cp:lastPrinted>
  <dcterms:created xsi:type="dcterms:W3CDTF">2021-12-26T23:15:00Z</dcterms:created>
  <dcterms:modified xsi:type="dcterms:W3CDTF">2021-12-27T23:48:00Z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-1727783797</vt:i4>
  </property>
  <property fmtid="{D5CDD505-2E9C-101B-9397-08002B2CF9AE}" pid="3" name="_NewReviewCycle">
    <vt:lpwstr/>
  </property>
  <property fmtid="{D5CDD505-2E9C-101B-9397-08002B2CF9AE}" pid="4" name="_EmailSubject">
    <vt:lpwstr>Private Property Debris Removal Templates</vt:lpwstr>
  </property>
  <property fmtid="{D5CDD505-2E9C-101B-9397-08002B2CF9AE}" pid="5" name="_AuthorEmail">
    <vt:lpwstr>jessica.a.mitchell36.nfg@army.mil</vt:lpwstr>
  </property>
  <property fmtid="{D5CDD505-2E9C-101B-9397-08002B2CF9AE}" pid="6" name="_AuthorEmailDisplayName">
    <vt:lpwstr>Mitchell, Jessica A NFG (USA)</vt:lpwstr>
  </property>
  <property fmtid="{D5CDD505-2E9C-101B-9397-08002B2CF9AE}" pid="7" name="ContentTypeId">
    <vt:lpwstr>0x010100AE2C7D623226024C90A08534315DB193</vt:lpwstr>
  </property>
</Properties>
</file>